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1"/>
        <w:gridCol w:w="4875"/>
      </w:tblGrid>
      <w:tr w:rsidR="00D97093" w:rsidTr="00407F8C">
        <w:tc>
          <w:tcPr>
            <w:tcW w:w="9016" w:type="dxa"/>
            <w:gridSpan w:val="2"/>
          </w:tcPr>
          <w:p w:rsidR="00D97093" w:rsidRPr="00BB1B00" w:rsidRDefault="00D97093" w:rsidP="00286FCB">
            <w:pPr>
              <w:widowControl w:val="0"/>
              <w:tabs>
                <w:tab w:val="left" w:pos="1181"/>
                <w:tab w:val="left" w:pos="1182"/>
              </w:tabs>
              <w:autoSpaceDE w:val="0"/>
              <w:autoSpaceDN w:val="0"/>
              <w:spacing w:line="288" w:lineRule="auto"/>
              <w:ind w:right="669"/>
              <w:jc w:val="center"/>
              <w:rPr>
                <w:rFonts w:asciiTheme="majorHAnsi" w:hAnsiTheme="majorHAnsi" w:cstheme="majorHAnsi"/>
                <w:b/>
              </w:rPr>
            </w:pPr>
            <w:r w:rsidRPr="00BB1B00">
              <w:rPr>
                <w:rFonts w:asciiTheme="majorHAnsi" w:hAnsiTheme="majorHAnsi" w:cstheme="majorHAnsi"/>
                <w:b/>
              </w:rPr>
              <w:t>Potential Contextual Safeguarding areas of risk</w:t>
            </w:r>
            <w:r w:rsidRPr="00BB1B00">
              <w:rPr>
                <w:rStyle w:val="FootnoteReference"/>
                <w:rFonts w:asciiTheme="majorHAnsi" w:hAnsiTheme="majorHAnsi" w:cstheme="majorHAnsi"/>
                <w:b/>
              </w:rPr>
              <w:footnoteReference w:id="1"/>
            </w:r>
          </w:p>
          <w:p w:rsidR="00D97093" w:rsidRPr="00BB1B00" w:rsidRDefault="00D97093" w:rsidP="00286FCB">
            <w:pPr>
              <w:widowControl w:val="0"/>
              <w:tabs>
                <w:tab w:val="left" w:pos="1181"/>
                <w:tab w:val="left" w:pos="1182"/>
              </w:tabs>
              <w:autoSpaceDE w:val="0"/>
              <w:autoSpaceDN w:val="0"/>
              <w:spacing w:line="288" w:lineRule="auto"/>
              <w:ind w:right="669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  <w:r w:rsidRPr="00BB1B00">
              <w:rPr>
                <w:rFonts w:asciiTheme="majorHAnsi" w:hAnsiTheme="majorHAnsi" w:cstheme="majorHAnsi"/>
                <w:b/>
              </w:rPr>
              <w:t>Each Academy has a separate contextual area of risk and mitigation.</w:t>
            </w:r>
          </w:p>
        </w:tc>
      </w:tr>
      <w:tr w:rsidR="00D97093" w:rsidTr="00407F8C">
        <w:tc>
          <w:tcPr>
            <w:tcW w:w="4141" w:type="dxa"/>
          </w:tcPr>
          <w:p w:rsidR="00D97093" w:rsidRPr="00BB1B00" w:rsidRDefault="00D97093" w:rsidP="00286FC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B1B00">
              <w:rPr>
                <w:rFonts w:asciiTheme="majorHAnsi" w:hAnsiTheme="majorHAnsi" w:cstheme="majorHAnsi"/>
                <w:b/>
              </w:rPr>
              <w:t>Area of risk</w:t>
            </w:r>
          </w:p>
        </w:tc>
        <w:tc>
          <w:tcPr>
            <w:tcW w:w="4875" w:type="dxa"/>
          </w:tcPr>
          <w:p w:rsidR="00D97093" w:rsidRPr="00BB1B00" w:rsidRDefault="00D97093" w:rsidP="00286FCB">
            <w:pPr>
              <w:ind w:left="360"/>
              <w:jc w:val="center"/>
              <w:rPr>
                <w:rFonts w:asciiTheme="majorHAnsi" w:hAnsiTheme="majorHAnsi" w:cstheme="majorHAnsi"/>
                <w:b/>
              </w:rPr>
            </w:pPr>
            <w:r w:rsidRPr="00BB1B00">
              <w:rPr>
                <w:rFonts w:asciiTheme="majorHAnsi" w:hAnsiTheme="majorHAnsi" w:cstheme="majorHAnsi"/>
                <w:b/>
              </w:rPr>
              <w:t>Mitigation</w:t>
            </w:r>
          </w:p>
        </w:tc>
      </w:tr>
      <w:tr w:rsidR="00D97093" w:rsidTr="00407F8C">
        <w:tc>
          <w:tcPr>
            <w:tcW w:w="4141" w:type="dxa"/>
          </w:tcPr>
          <w:p w:rsidR="00D97093" w:rsidRPr="00407F8C" w:rsidRDefault="00407F8C" w:rsidP="00286FCB">
            <w:pPr>
              <w:rPr>
                <w:rFonts w:cstheme="minorHAnsi"/>
              </w:rPr>
            </w:pPr>
            <w:r w:rsidRPr="00407F8C">
              <w:rPr>
                <w:rFonts w:cstheme="minorHAnsi"/>
              </w:rPr>
              <w:t>Child on Child Abuse</w:t>
            </w:r>
          </w:p>
        </w:tc>
        <w:tc>
          <w:tcPr>
            <w:tcW w:w="4875" w:type="dxa"/>
          </w:tcPr>
          <w:p w:rsidR="00D97093" w:rsidRDefault="00345474" w:rsidP="00345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Implement a safety plan for the pupil while travelling around their environment.</w:t>
            </w:r>
          </w:p>
          <w:p w:rsidR="00131C82" w:rsidRDefault="00131C82" w:rsidP="00345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Report to police</w:t>
            </w:r>
          </w:p>
          <w:p w:rsidR="00131C82" w:rsidRDefault="00131C82" w:rsidP="00345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Refer to Children’s Services</w:t>
            </w:r>
          </w:p>
          <w:p w:rsidR="00131C82" w:rsidRDefault="00131C82" w:rsidP="00345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Carryout an Early Help Assessment</w:t>
            </w:r>
          </w:p>
          <w:p w:rsidR="00681B63" w:rsidRDefault="00681B63" w:rsidP="00345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Support pupils</w:t>
            </w:r>
          </w:p>
          <w:p w:rsidR="00131C82" w:rsidRDefault="00131C82" w:rsidP="00345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Educate pupils about their rights</w:t>
            </w:r>
          </w:p>
          <w:p w:rsidR="00131C82" w:rsidRDefault="00131C82" w:rsidP="00345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Educate all staff </w:t>
            </w:r>
          </w:p>
          <w:p w:rsidR="00DC6826" w:rsidRDefault="00131C82" w:rsidP="00345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Educate parents </w:t>
            </w:r>
          </w:p>
          <w:p w:rsidR="004849B6" w:rsidRDefault="004849B6" w:rsidP="00345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PHSE lessons</w:t>
            </w:r>
          </w:p>
          <w:p w:rsidR="004849B6" w:rsidRDefault="004849B6" w:rsidP="00345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Liturgy’s</w:t>
            </w:r>
          </w:p>
          <w:p w:rsidR="00B041FC" w:rsidRDefault="00B041FC" w:rsidP="00345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RHSE</w:t>
            </w:r>
          </w:p>
          <w:p w:rsidR="00002A42" w:rsidRPr="00345474" w:rsidRDefault="00002A42" w:rsidP="00345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Create safe places within in the community</w:t>
            </w:r>
          </w:p>
        </w:tc>
      </w:tr>
      <w:tr w:rsidR="00407F8C" w:rsidRPr="004849B6" w:rsidTr="00407F8C">
        <w:tc>
          <w:tcPr>
            <w:tcW w:w="4141" w:type="dxa"/>
          </w:tcPr>
          <w:p w:rsidR="00407F8C" w:rsidRPr="004849B6" w:rsidRDefault="00407F8C" w:rsidP="00407F8C">
            <w:pPr>
              <w:rPr>
                <w:rFonts w:cstheme="minorHAnsi"/>
              </w:rPr>
            </w:pPr>
            <w:r w:rsidRPr="004849B6">
              <w:rPr>
                <w:rFonts w:cstheme="minorHAnsi"/>
              </w:rPr>
              <w:t>C</w:t>
            </w:r>
            <w:r w:rsidRPr="004849B6">
              <w:rPr>
                <w:rFonts w:cstheme="minorHAnsi"/>
              </w:rPr>
              <w:t>hild exploitation (criminal and sexual)</w:t>
            </w:r>
          </w:p>
        </w:tc>
        <w:tc>
          <w:tcPr>
            <w:tcW w:w="4875" w:type="dxa"/>
          </w:tcPr>
          <w:p w:rsidR="00407F8C" w:rsidRPr="004849B6" w:rsidRDefault="004849B6" w:rsidP="00131C82">
            <w:pPr>
              <w:rPr>
                <w:rFonts w:cstheme="minorHAnsi"/>
              </w:rPr>
            </w:pPr>
            <w:r w:rsidRPr="004849B6">
              <w:rPr>
                <w:rFonts w:cstheme="minorHAnsi"/>
              </w:rPr>
              <w:t>Implement a safety plan</w:t>
            </w:r>
          </w:p>
          <w:p w:rsidR="004849B6" w:rsidRDefault="004849B6" w:rsidP="00131C82">
            <w:pPr>
              <w:rPr>
                <w:rFonts w:cstheme="minorHAnsi"/>
              </w:rPr>
            </w:pPr>
            <w:r w:rsidRPr="004849B6">
              <w:rPr>
                <w:rFonts w:cstheme="minorHAnsi"/>
              </w:rPr>
              <w:t>Report to police on 101 (non-emergency number)</w:t>
            </w:r>
          </w:p>
          <w:p w:rsidR="004849B6" w:rsidRDefault="004849B6" w:rsidP="00131C82">
            <w:pPr>
              <w:rPr>
                <w:rFonts w:cstheme="minorHAnsi"/>
              </w:rPr>
            </w:pPr>
            <w:r>
              <w:rPr>
                <w:rFonts w:cstheme="minorHAnsi"/>
              </w:rPr>
              <w:t>Refer to Children’s Services</w:t>
            </w:r>
          </w:p>
          <w:p w:rsidR="004849B6" w:rsidRDefault="004849B6" w:rsidP="004849B6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PACE (Parents against child exploitation)</w:t>
            </w:r>
          </w:p>
          <w:p w:rsidR="004849B6" w:rsidRDefault="004849B6" w:rsidP="004849B6">
            <w:pPr>
              <w:rPr>
                <w:rFonts w:cstheme="minorHAnsi"/>
              </w:rPr>
            </w:pPr>
            <w:r>
              <w:rPr>
                <w:rFonts w:cstheme="minorHAnsi"/>
              </w:rPr>
              <w:t>Carry out a child exploitation risk questionnaire</w:t>
            </w:r>
          </w:p>
          <w:p w:rsidR="00681B63" w:rsidRDefault="00681B63" w:rsidP="004849B6">
            <w:pPr>
              <w:rPr>
                <w:rFonts w:cstheme="minorHAnsi"/>
              </w:rPr>
            </w:pPr>
            <w:r>
              <w:rPr>
                <w:rFonts w:cstheme="minorHAnsi"/>
              </w:rPr>
              <w:t>Support pupil</w:t>
            </w:r>
          </w:p>
          <w:p w:rsidR="004849B6" w:rsidRDefault="004849B6" w:rsidP="004849B6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pupils</w:t>
            </w:r>
          </w:p>
          <w:p w:rsidR="004849B6" w:rsidRDefault="004849B6" w:rsidP="004849B6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staff</w:t>
            </w:r>
          </w:p>
          <w:p w:rsidR="004849B6" w:rsidRDefault="004849B6" w:rsidP="004849B6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parents</w:t>
            </w:r>
          </w:p>
          <w:p w:rsidR="004849B6" w:rsidRDefault="004849B6" w:rsidP="004849B6">
            <w:pPr>
              <w:rPr>
                <w:rFonts w:cstheme="minorHAnsi"/>
              </w:rPr>
            </w:pPr>
            <w:r>
              <w:rPr>
                <w:rFonts w:cstheme="minorHAnsi"/>
              </w:rPr>
              <w:t>PHSE lessons</w:t>
            </w:r>
          </w:p>
          <w:p w:rsidR="00002A42" w:rsidRDefault="004849B6" w:rsidP="004849B6">
            <w:pPr>
              <w:rPr>
                <w:rFonts w:asciiTheme="majorHAnsi" w:hAnsiTheme="majorHAnsi" w:cstheme="majorHAnsi"/>
              </w:rPr>
            </w:pPr>
            <w:r>
              <w:rPr>
                <w:rFonts w:cstheme="minorHAnsi"/>
              </w:rPr>
              <w:t>Liturgy’s</w:t>
            </w:r>
            <w:r w:rsidR="00002A42">
              <w:rPr>
                <w:rFonts w:asciiTheme="majorHAnsi" w:hAnsiTheme="majorHAnsi" w:cstheme="majorHAnsi"/>
              </w:rPr>
              <w:t xml:space="preserve"> </w:t>
            </w:r>
          </w:p>
          <w:p w:rsidR="00B041FC" w:rsidRDefault="00B041FC" w:rsidP="004849B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Computing</w:t>
            </w:r>
            <w:bookmarkStart w:id="0" w:name="_GoBack"/>
            <w:bookmarkEnd w:id="0"/>
          </w:p>
          <w:p w:rsidR="004849B6" w:rsidRDefault="00002A42" w:rsidP="004849B6">
            <w:pPr>
              <w:rPr>
                <w:rFonts w:cstheme="minorHAnsi"/>
              </w:rPr>
            </w:pPr>
            <w:r>
              <w:rPr>
                <w:rFonts w:asciiTheme="majorHAnsi" w:hAnsiTheme="majorHAnsi" w:cstheme="majorHAnsi"/>
              </w:rPr>
              <w:t>Create safe places within in the community</w:t>
            </w:r>
          </w:p>
          <w:p w:rsidR="00002A42" w:rsidRPr="004849B6" w:rsidRDefault="00002A42" w:rsidP="004849B6">
            <w:pPr>
              <w:rPr>
                <w:rFonts w:cstheme="minorHAnsi"/>
              </w:rPr>
            </w:pPr>
          </w:p>
        </w:tc>
      </w:tr>
      <w:tr w:rsidR="00407F8C" w:rsidRPr="004849B6" w:rsidTr="00407F8C">
        <w:tc>
          <w:tcPr>
            <w:tcW w:w="4141" w:type="dxa"/>
          </w:tcPr>
          <w:p w:rsidR="00407F8C" w:rsidRPr="004849B6" w:rsidRDefault="00407F8C" w:rsidP="00407F8C">
            <w:pPr>
              <w:rPr>
                <w:rFonts w:cstheme="minorHAnsi"/>
              </w:rPr>
            </w:pPr>
            <w:r w:rsidRPr="004849B6">
              <w:rPr>
                <w:rFonts w:cstheme="minorHAnsi"/>
              </w:rPr>
              <w:t>C</w:t>
            </w:r>
            <w:r w:rsidRPr="004849B6">
              <w:rPr>
                <w:rFonts w:cstheme="minorHAnsi"/>
              </w:rPr>
              <w:t>ounty lines</w:t>
            </w:r>
          </w:p>
        </w:tc>
        <w:tc>
          <w:tcPr>
            <w:tcW w:w="4875" w:type="dxa"/>
          </w:tcPr>
          <w:p w:rsidR="00B77D57" w:rsidRPr="00B77D57" w:rsidRDefault="00B77D57" w:rsidP="00B77D57">
            <w:pPr>
              <w:numPr>
                <w:ilvl w:val="0"/>
                <w:numId w:val="3"/>
              </w:numPr>
              <w:shd w:val="clear" w:color="auto" w:fill="FFFFFF"/>
              <w:tabs>
                <w:tab w:val="num" w:pos="720"/>
              </w:tabs>
              <w:spacing w:after="60"/>
              <w:ind w:left="0"/>
              <w:rPr>
                <w:rFonts w:eastAsia="Times New Roman" w:cstheme="minorHAnsi"/>
                <w:color w:val="202124"/>
                <w:lang w:eastAsia="en-GB"/>
              </w:rPr>
            </w:pPr>
            <w:r>
              <w:rPr>
                <w:rFonts w:cstheme="minorHAnsi"/>
              </w:rPr>
              <w:t>Refer to police 999 (emergency number)</w:t>
            </w:r>
            <w:r w:rsidRPr="00B77D57">
              <w:rPr>
                <w:rFonts w:ascii="Arial" w:eastAsia="Times New Roman" w:hAnsi="Arial" w:cs="Arial"/>
                <w:color w:val="202124"/>
                <w:lang w:eastAsia="en-GB"/>
              </w:rPr>
              <w:t xml:space="preserve"> </w:t>
            </w:r>
            <w:r w:rsidRPr="00B77D57">
              <w:rPr>
                <w:rFonts w:eastAsia="Times New Roman" w:cstheme="minorHAnsi"/>
                <w:color w:val="202124"/>
                <w:lang w:eastAsia="en-GB"/>
              </w:rPr>
              <w:t>National referral mechanism (NRM) ...</w:t>
            </w:r>
          </w:p>
          <w:p w:rsidR="00B77D57" w:rsidRPr="00B77D57" w:rsidRDefault="00B77D57" w:rsidP="00B77D57">
            <w:pPr>
              <w:numPr>
                <w:ilvl w:val="0"/>
                <w:numId w:val="3"/>
              </w:numPr>
              <w:shd w:val="clear" w:color="auto" w:fill="FFFFFF"/>
              <w:tabs>
                <w:tab w:val="num" w:pos="720"/>
              </w:tabs>
              <w:spacing w:after="60"/>
              <w:ind w:left="0"/>
              <w:rPr>
                <w:rFonts w:eastAsia="Times New Roman" w:cstheme="minorHAnsi"/>
                <w:color w:val="202124"/>
                <w:lang w:eastAsia="en-GB"/>
              </w:rPr>
            </w:pPr>
            <w:r>
              <w:rPr>
                <w:rFonts w:eastAsia="Times New Roman" w:cstheme="minorHAnsi"/>
                <w:color w:val="202124"/>
                <w:lang w:eastAsia="en-GB"/>
              </w:rPr>
              <w:t>Multi-agency working. Referral to Children’</w:t>
            </w:r>
            <w:r w:rsidR="00681B63">
              <w:rPr>
                <w:rFonts w:eastAsia="Times New Roman" w:cstheme="minorHAnsi"/>
                <w:color w:val="202124"/>
                <w:lang w:eastAsia="en-GB"/>
              </w:rPr>
              <w:t>s Services, EHA (</w:t>
            </w:r>
            <w:r>
              <w:rPr>
                <w:rFonts w:eastAsia="Times New Roman" w:cstheme="minorHAnsi"/>
                <w:color w:val="202124"/>
                <w:lang w:eastAsia="en-GB"/>
              </w:rPr>
              <w:t>Early Help Assessment)</w:t>
            </w:r>
          </w:p>
          <w:p w:rsidR="00B77D57" w:rsidRPr="00B77D57" w:rsidRDefault="00B77D57" w:rsidP="00B77D57">
            <w:pPr>
              <w:rPr>
                <w:rFonts w:cstheme="minorHAnsi"/>
              </w:rPr>
            </w:pPr>
            <w:r w:rsidRPr="00B77D57">
              <w:rPr>
                <w:rFonts w:eastAsia="Times New Roman" w:cstheme="minorHAnsi"/>
                <w:color w:val="202124"/>
                <w:lang w:eastAsia="en-GB"/>
              </w:rPr>
              <w:t>Supporting the young person who has been exploited. ...</w:t>
            </w:r>
          </w:p>
          <w:p w:rsidR="00B77D57" w:rsidRDefault="00B77D57" w:rsidP="00B77D57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pupils</w:t>
            </w:r>
          </w:p>
          <w:p w:rsidR="00B77D57" w:rsidRDefault="00B77D57" w:rsidP="00B77D57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staff</w:t>
            </w:r>
          </w:p>
          <w:p w:rsidR="00B77D57" w:rsidRDefault="00B77D57" w:rsidP="00B77D57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parents</w:t>
            </w:r>
          </w:p>
          <w:p w:rsidR="00B77D57" w:rsidRDefault="00B77D57" w:rsidP="00B77D57">
            <w:pPr>
              <w:rPr>
                <w:rFonts w:cstheme="minorHAnsi"/>
              </w:rPr>
            </w:pPr>
            <w:r>
              <w:rPr>
                <w:rFonts w:cstheme="minorHAnsi"/>
              </w:rPr>
              <w:t>PHSE lessons</w:t>
            </w:r>
          </w:p>
          <w:p w:rsidR="00B77D57" w:rsidRDefault="00B77D57" w:rsidP="00B77D57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lang w:eastAsia="en-GB"/>
              </w:rPr>
            </w:pPr>
            <w:r>
              <w:rPr>
                <w:rFonts w:cstheme="minorHAnsi"/>
              </w:rPr>
              <w:t>Liturgy’s</w:t>
            </w:r>
            <w:r w:rsidRPr="00B77D57">
              <w:rPr>
                <w:rFonts w:ascii="Arial" w:eastAsia="Times New Roman" w:hAnsi="Arial" w:cs="Arial"/>
                <w:color w:val="202124"/>
                <w:lang w:eastAsia="en-GB"/>
              </w:rPr>
              <w:t xml:space="preserve"> </w:t>
            </w:r>
          </w:p>
          <w:p w:rsidR="00B77D57" w:rsidRPr="00B77D57" w:rsidRDefault="00002A42" w:rsidP="00B77D57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202124"/>
                <w:lang w:eastAsia="en-GB"/>
              </w:rPr>
            </w:pPr>
            <w:r>
              <w:rPr>
                <w:rFonts w:asciiTheme="majorHAnsi" w:hAnsiTheme="majorHAnsi" w:cstheme="majorHAnsi"/>
              </w:rPr>
              <w:t>Create safe places within in the community</w:t>
            </w:r>
          </w:p>
        </w:tc>
      </w:tr>
      <w:tr w:rsidR="00407F8C" w:rsidRPr="004849B6" w:rsidTr="00407F8C">
        <w:tc>
          <w:tcPr>
            <w:tcW w:w="4141" w:type="dxa"/>
          </w:tcPr>
          <w:p w:rsidR="00407F8C" w:rsidRPr="004849B6" w:rsidRDefault="00407F8C" w:rsidP="00407F8C">
            <w:pPr>
              <w:rPr>
                <w:rFonts w:cstheme="minorHAnsi"/>
              </w:rPr>
            </w:pPr>
            <w:r w:rsidRPr="004849B6">
              <w:rPr>
                <w:rFonts w:cstheme="minorHAnsi"/>
              </w:rPr>
              <w:lastRenderedPageBreak/>
              <w:t>Radicalisation</w:t>
            </w:r>
          </w:p>
        </w:tc>
        <w:tc>
          <w:tcPr>
            <w:tcW w:w="4875" w:type="dxa"/>
          </w:tcPr>
          <w:p w:rsidR="00407F8C" w:rsidRDefault="00B77D57" w:rsidP="00B77D57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your local PREVENT Lead 101</w:t>
            </w:r>
          </w:p>
          <w:p w:rsidR="00B77D57" w:rsidRDefault="00B77D57" w:rsidP="00B77D57">
            <w:pPr>
              <w:rPr>
                <w:rFonts w:cstheme="minorHAnsi"/>
              </w:rPr>
            </w:pPr>
            <w:r>
              <w:rPr>
                <w:rFonts w:cstheme="minorHAnsi"/>
              </w:rPr>
              <w:t>Refer to Channel</w:t>
            </w:r>
          </w:p>
          <w:p w:rsidR="00B77D57" w:rsidRDefault="00B77D57" w:rsidP="00B77D57">
            <w:pPr>
              <w:rPr>
                <w:rFonts w:cstheme="minorHAnsi"/>
              </w:rPr>
            </w:pPr>
            <w:r>
              <w:rPr>
                <w:rFonts w:cstheme="minorHAnsi"/>
              </w:rPr>
              <w:t>Implement intervention</w:t>
            </w:r>
          </w:p>
          <w:p w:rsidR="00B77D57" w:rsidRDefault="00B77D57" w:rsidP="00B77D57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pupils</w:t>
            </w:r>
          </w:p>
          <w:p w:rsidR="00B77D57" w:rsidRDefault="00B77D57" w:rsidP="00B77D57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staff</w:t>
            </w:r>
          </w:p>
          <w:p w:rsidR="00B77D57" w:rsidRDefault="00B77D57" w:rsidP="00B77D57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parents</w:t>
            </w:r>
            <w:r w:rsidR="00681B63">
              <w:rPr>
                <w:rFonts w:cstheme="minorHAnsi"/>
              </w:rPr>
              <w:t xml:space="preserve">/involve parents </w:t>
            </w:r>
          </w:p>
          <w:p w:rsidR="00B77D57" w:rsidRDefault="00B77D57" w:rsidP="00B77D57">
            <w:pPr>
              <w:rPr>
                <w:rFonts w:cstheme="minorHAnsi"/>
              </w:rPr>
            </w:pPr>
            <w:r>
              <w:rPr>
                <w:rFonts w:cstheme="minorHAnsi"/>
              </w:rPr>
              <w:t>PHSE lessons</w:t>
            </w:r>
          </w:p>
          <w:p w:rsidR="00B77D57" w:rsidRDefault="00B77D57" w:rsidP="00B77D57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202124"/>
                <w:lang w:eastAsia="en-GB"/>
              </w:rPr>
            </w:pPr>
            <w:r>
              <w:rPr>
                <w:rFonts w:cstheme="minorHAnsi"/>
              </w:rPr>
              <w:t>Liturgy’s</w:t>
            </w:r>
            <w:r w:rsidRPr="00B77D57">
              <w:rPr>
                <w:rFonts w:ascii="Arial" w:eastAsia="Times New Roman" w:hAnsi="Arial" w:cs="Arial"/>
                <w:color w:val="202124"/>
                <w:lang w:eastAsia="en-GB"/>
              </w:rPr>
              <w:t xml:space="preserve"> </w:t>
            </w:r>
          </w:p>
          <w:p w:rsidR="00681B63" w:rsidRDefault="00681B63" w:rsidP="00B77D57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202124"/>
                <w:lang w:eastAsia="en-GB"/>
              </w:rPr>
            </w:pPr>
            <w:r>
              <w:rPr>
                <w:rFonts w:ascii="Arial" w:eastAsia="Times New Roman" w:hAnsi="Arial" w:cs="Arial"/>
                <w:color w:val="202124"/>
                <w:lang w:eastAsia="en-GB"/>
              </w:rPr>
              <w:t>PREVENT policy</w:t>
            </w:r>
          </w:p>
          <w:p w:rsidR="00681B63" w:rsidRDefault="00681B63" w:rsidP="00B77D57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202124"/>
                <w:lang w:eastAsia="en-GB"/>
              </w:rPr>
            </w:pPr>
            <w:r>
              <w:rPr>
                <w:rFonts w:ascii="Arial" w:eastAsia="Times New Roman" w:hAnsi="Arial" w:cs="Arial"/>
                <w:color w:val="202124"/>
                <w:lang w:eastAsia="en-GB"/>
              </w:rPr>
              <w:t>PREVENT visitors speaking policy</w:t>
            </w:r>
          </w:p>
          <w:p w:rsidR="00681B63" w:rsidRDefault="00681B63" w:rsidP="00B77D57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202124"/>
                <w:lang w:eastAsia="en-GB"/>
              </w:rPr>
            </w:pPr>
            <w:r>
              <w:rPr>
                <w:rFonts w:ascii="Arial" w:eastAsia="Times New Roman" w:hAnsi="Arial" w:cs="Arial"/>
                <w:color w:val="202124"/>
                <w:lang w:eastAsia="en-GB"/>
              </w:rPr>
              <w:t>PREVENT Risk Assessment</w:t>
            </w:r>
          </w:p>
          <w:p w:rsidR="00B77D57" w:rsidRPr="00B77D57" w:rsidRDefault="00002A42" w:rsidP="00B77D57">
            <w:pPr>
              <w:rPr>
                <w:rFonts w:cstheme="minorHAnsi"/>
              </w:rPr>
            </w:pPr>
            <w:r>
              <w:rPr>
                <w:rFonts w:asciiTheme="majorHAnsi" w:hAnsiTheme="majorHAnsi" w:cstheme="majorHAnsi"/>
              </w:rPr>
              <w:t>Create safe places within in the community</w:t>
            </w:r>
          </w:p>
        </w:tc>
      </w:tr>
      <w:tr w:rsidR="00407F8C" w:rsidRPr="004849B6" w:rsidTr="00407F8C">
        <w:tc>
          <w:tcPr>
            <w:tcW w:w="4141" w:type="dxa"/>
          </w:tcPr>
          <w:p w:rsidR="00407F8C" w:rsidRPr="004849B6" w:rsidRDefault="00407F8C" w:rsidP="00407F8C">
            <w:pPr>
              <w:rPr>
                <w:rFonts w:cstheme="minorHAnsi"/>
              </w:rPr>
            </w:pPr>
            <w:r w:rsidRPr="004849B6">
              <w:rPr>
                <w:rFonts w:cstheme="minorHAnsi"/>
              </w:rPr>
              <w:t xml:space="preserve">Gangs and </w:t>
            </w:r>
            <w:r w:rsidRPr="004849B6">
              <w:rPr>
                <w:rFonts w:cstheme="minorHAnsi"/>
              </w:rPr>
              <w:t>knife crime</w:t>
            </w:r>
          </w:p>
        </w:tc>
        <w:tc>
          <w:tcPr>
            <w:tcW w:w="4875" w:type="dxa"/>
          </w:tcPr>
          <w:p w:rsidR="00681B63" w:rsidRDefault="00681B63" w:rsidP="00681B63">
            <w:pPr>
              <w:shd w:val="clear" w:color="auto" w:fill="FFFFFF"/>
              <w:spacing w:after="60"/>
              <w:rPr>
                <w:rFonts w:eastAsia="Times New Roman" w:cstheme="minorHAnsi"/>
                <w:color w:val="202124"/>
                <w:lang w:eastAsia="en-GB"/>
              </w:rPr>
            </w:pPr>
            <w:r>
              <w:rPr>
                <w:rFonts w:cstheme="minorHAnsi"/>
              </w:rPr>
              <w:t>Refer to police</w:t>
            </w:r>
            <w:r>
              <w:rPr>
                <w:rFonts w:eastAsia="Times New Roman" w:cstheme="minorHAnsi"/>
                <w:color w:val="202124"/>
                <w:lang w:eastAsia="en-GB"/>
              </w:rPr>
              <w:t xml:space="preserve"> </w:t>
            </w:r>
          </w:p>
          <w:p w:rsidR="00681B63" w:rsidRPr="00B77D57" w:rsidRDefault="00681B63" w:rsidP="00681B63">
            <w:pPr>
              <w:shd w:val="clear" w:color="auto" w:fill="FFFFFF"/>
              <w:spacing w:after="60"/>
              <w:rPr>
                <w:rFonts w:eastAsia="Times New Roman" w:cstheme="minorHAnsi"/>
                <w:color w:val="202124"/>
                <w:lang w:eastAsia="en-GB"/>
              </w:rPr>
            </w:pPr>
            <w:r>
              <w:rPr>
                <w:rFonts w:eastAsia="Times New Roman" w:cstheme="minorHAnsi"/>
                <w:color w:val="202124"/>
                <w:lang w:eastAsia="en-GB"/>
              </w:rPr>
              <w:t>Multi-agency working. Referral to Children’s Services, EHA (Early Help Assessment)</w:t>
            </w:r>
          </w:p>
          <w:p w:rsidR="00EE257F" w:rsidRPr="00B77D57" w:rsidRDefault="00EE257F" w:rsidP="00EE257F">
            <w:pPr>
              <w:rPr>
                <w:rFonts w:cstheme="minorHAnsi"/>
              </w:rPr>
            </w:pPr>
            <w:r w:rsidRPr="00B77D57">
              <w:rPr>
                <w:rFonts w:eastAsia="Times New Roman" w:cstheme="minorHAnsi"/>
                <w:color w:val="202124"/>
                <w:lang w:eastAsia="en-GB"/>
              </w:rPr>
              <w:t>Supporting the young person who has been exploited. ...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pupils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staff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parents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PHSE lessons</w:t>
            </w:r>
          </w:p>
          <w:p w:rsidR="00681B63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Liturgy’s</w:t>
            </w:r>
            <w:r w:rsidRPr="00B77D57">
              <w:rPr>
                <w:rFonts w:ascii="Arial" w:eastAsia="Times New Roman" w:hAnsi="Arial" w:cs="Arial"/>
                <w:color w:val="202124"/>
                <w:lang w:eastAsia="en-GB"/>
              </w:rPr>
              <w:t xml:space="preserve"> </w:t>
            </w:r>
          </w:p>
          <w:p w:rsidR="00681B63" w:rsidRPr="00B77D57" w:rsidRDefault="00002A42" w:rsidP="00B77D57">
            <w:pPr>
              <w:rPr>
                <w:rFonts w:cstheme="minorHAnsi"/>
              </w:rPr>
            </w:pPr>
            <w:r>
              <w:rPr>
                <w:rFonts w:asciiTheme="majorHAnsi" w:hAnsiTheme="majorHAnsi" w:cstheme="majorHAnsi"/>
              </w:rPr>
              <w:t>Create safe places within in the community</w:t>
            </w:r>
          </w:p>
        </w:tc>
      </w:tr>
      <w:tr w:rsidR="00407F8C" w:rsidRPr="004849B6" w:rsidTr="00407F8C">
        <w:tc>
          <w:tcPr>
            <w:tcW w:w="4141" w:type="dxa"/>
          </w:tcPr>
          <w:p w:rsidR="00407F8C" w:rsidRPr="004849B6" w:rsidRDefault="00345474" w:rsidP="00407F8C">
            <w:pPr>
              <w:shd w:val="clear" w:color="auto" w:fill="FFFFFF"/>
              <w:spacing w:after="60" w:line="259" w:lineRule="auto"/>
              <w:rPr>
                <w:rFonts w:eastAsia="Times New Roman" w:cstheme="minorHAnsi"/>
                <w:color w:val="202124"/>
                <w:lang w:eastAsia="en-GB"/>
              </w:rPr>
            </w:pPr>
            <w:r w:rsidRPr="004849B6">
              <w:rPr>
                <w:rFonts w:eastAsia="Times New Roman" w:cstheme="minorHAnsi"/>
                <w:color w:val="202124"/>
                <w:lang w:eastAsia="en-GB"/>
              </w:rPr>
              <w:t>Exposure to drug dealing</w:t>
            </w:r>
          </w:p>
        </w:tc>
        <w:tc>
          <w:tcPr>
            <w:tcW w:w="4875" w:type="dxa"/>
          </w:tcPr>
          <w:p w:rsidR="00EE257F" w:rsidRDefault="00EE257F" w:rsidP="00EE257F">
            <w:pPr>
              <w:shd w:val="clear" w:color="auto" w:fill="FFFFFF"/>
              <w:spacing w:after="60"/>
              <w:rPr>
                <w:rFonts w:eastAsia="Times New Roman" w:cstheme="minorHAnsi"/>
                <w:color w:val="202124"/>
                <w:lang w:eastAsia="en-GB"/>
              </w:rPr>
            </w:pPr>
            <w:r>
              <w:rPr>
                <w:rFonts w:cstheme="minorHAnsi"/>
              </w:rPr>
              <w:t>Refer to police</w:t>
            </w:r>
            <w:r>
              <w:rPr>
                <w:rFonts w:eastAsia="Times New Roman" w:cstheme="minorHAnsi"/>
                <w:color w:val="202124"/>
                <w:lang w:eastAsia="en-GB"/>
              </w:rPr>
              <w:t xml:space="preserve"> </w:t>
            </w:r>
          </w:p>
          <w:p w:rsidR="00EE257F" w:rsidRPr="00B77D57" w:rsidRDefault="00EE257F" w:rsidP="00EE257F">
            <w:pPr>
              <w:shd w:val="clear" w:color="auto" w:fill="FFFFFF"/>
              <w:spacing w:after="60"/>
              <w:rPr>
                <w:rFonts w:eastAsia="Times New Roman" w:cstheme="minorHAnsi"/>
                <w:color w:val="202124"/>
                <w:lang w:eastAsia="en-GB"/>
              </w:rPr>
            </w:pPr>
            <w:r>
              <w:rPr>
                <w:rFonts w:eastAsia="Times New Roman" w:cstheme="minorHAnsi"/>
                <w:color w:val="202124"/>
                <w:lang w:eastAsia="en-GB"/>
              </w:rPr>
              <w:t>Multi-agency working. Referral to Children’s Services, EHA (Early Help Assessment)</w:t>
            </w:r>
          </w:p>
          <w:p w:rsidR="00EE257F" w:rsidRPr="00B77D57" w:rsidRDefault="00EE257F" w:rsidP="00EE257F">
            <w:pPr>
              <w:rPr>
                <w:rFonts w:cstheme="minorHAnsi"/>
              </w:rPr>
            </w:pPr>
            <w:r w:rsidRPr="00B77D57">
              <w:rPr>
                <w:rFonts w:eastAsia="Times New Roman" w:cstheme="minorHAnsi"/>
                <w:color w:val="202124"/>
                <w:lang w:eastAsia="en-GB"/>
              </w:rPr>
              <w:t>Supporting the young person who has been exploited. ...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pupils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staff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parents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PHSE lessons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Liturgy’s</w:t>
            </w:r>
            <w:r w:rsidRPr="00B77D57">
              <w:rPr>
                <w:rFonts w:ascii="Arial" w:eastAsia="Times New Roman" w:hAnsi="Arial" w:cs="Arial"/>
                <w:color w:val="202124"/>
                <w:lang w:eastAsia="en-GB"/>
              </w:rPr>
              <w:t xml:space="preserve"> </w:t>
            </w:r>
          </w:p>
          <w:p w:rsidR="00407F8C" w:rsidRPr="00EE257F" w:rsidRDefault="00002A42" w:rsidP="00EE257F">
            <w:pPr>
              <w:rPr>
                <w:rFonts w:cstheme="minorHAnsi"/>
              </w:rPr>
            </w:pPr>
            <w:r>
              <w:rPr>
                <w:rFonts w:asciiTheme="majorHAnsi" w:hAnsiTheme="majorHAnsi" w:cstheme="majorHAnsi"/>
              </w:rPr>
              <w:t>Create safe places within in the community</w:t>
            </w:r>
          </w:p>
        </w:tc>
      </w:tr>
      <w:tr w:rsidR="00407F8C" w:rsidRPr="004849B6" w:rsidTr="00407F8C">
        <w:tc>
          <w:tcPr>
            <w:tcW w:w="4141" w:type="dxa"/>
          </w:tcPr>
          <w:p w:rsidR="00407F8C" w:rsidRPr="00407F8C" w:rsidRDefault="00407F8C" w:rsidP="00407F8C">
            <w:pPr>
              <w:shd w:val="clear" w:color="auto" w:fill="FFFFFF"/>
              <w:spacing w:after="60" w:line="259" w:lineRule="auto"/>
              <w:rPr>
                <w:rFonts w:eastAsia="Times New Roman" w:cstheme="minorHAnsi"/>
                <w:color w:val="202124"/>
                <w:lang w:eastAsia="en-GB"/>
              </w:rPr>
            </w:pPr>
            <w:r w:rsidRPr="00407F8C">
              <w:rPr>
                <w:rFonts w:eastAsia="Times New Roman" w:cstheme="minorHAnsi"/>
                <w:color w:val="202124"/>
                <w:lang w:eastAsia="en-GB"/>
              </w:rPr>
              <w:t>Online grooming.</w:t>
            </w:r>
          </w:p>
          <w:p w:rsidR="00407F8C" w:rsidRPr="004849B6" w:rsidRDefault="00407F8C" w:rsidP="00407F8C">
            <w:pPr>
              <w:rPr>
                <w:rFonts w:cstheme="minorHAnsi"/>
              </w:rPr>
            </w:pPr>
          </w:p>
        </w:tc>
        <w:tc>
          <w:tcPr>
            <w:tcW w:w="4875" w:type="dxa"/>
          </w:tcPr>
          <w:p w:rsidR="00EE257F" w:rsidRDefault="00EE257F" w:rsidP="00EE257F">
            <w:pPr>
              <w:shd w:val="clear" w:color="auto" w:fill="FFFFFF"/>
              <w:spacing w:after="60"/>
              <w:rPr>
                <w:rFonts w:eastAsia="Times New Roman" w:cstheme="minorHAnsi"/>
                <w:color w:val="202124"/>
                <w:lang w:eastAsia="en-GB"/>
              </w:rPr>
            </w:pPr>
            <w:r>
              <w:rPr>
                <w:rFonts w:cstheme="minorHAnsi"/>
              </w:rPr>
              <w:t>Refer to police</w:t>
            </w:r>
            <w:r>
              <w:rPr>
                <w:rFonts w:eastAsia="Times New Roman" w:cstheme="minorHAnsi"/>
                <w:color w:val="202124"/>
                <w:lang w:eastAsia="en-GB"/>
              </w:rPr>
              <w:t xml:space="preserve"> </w:t>
            </w:r>
          </w:p>
          <w:p w:rsidR="00EE257F" w:rsidRPr="00B77D57" w:rsidRDefault="00EE257F" w:rsidP="00EE257F">
            <w:pPr>
              <w:shd w:val="clear" w:color="auto" w:fill="FFFFFF"/>
              <w:spacing w:after="60"/>
              <w:rPr>
                <w:rFonts w:eastAsia="Times New Roman" w:cstheme="minorHAnsi"/>
                <w:color w:val="202124"/>
                <w:lang w:eastAsia="en-GB"/>
              </w:rPr>
            </w:pPr>
            <w:r>
              <w:rPr>
                <w:rFonts w:eastAsia="Times New Roman" w:cstheme="minorHAnsi"/>
                <w:color w:val="202124"/>
                <w:lang w:eastAsia="en-GB"/>
              </w:rPr>
              <w:t>Multi-agency working. Referral to Children’s Services, EHA (Early Help Assessment)</w:t>
            </w:r>
          </w:p>
          <w:p w:rsidR="00EE257F" w:rsidRPr="00B77D57" w:rsidRDefault="00EE257F" w:rsidP="00EE257F">
            <w:pPr>
              <w:rPr>
                <w:rFonts w:cstheme="minorHAnsi"/>
              </w:rPr>
            </w:pPr>
            <w:r w:rsidRPr="00B77D57">
              <w:rPr>
                <w:rFonts w:eastAsia="Times New Roman" w:cstheme="minorHAnsi"/>
                <w:color w:val="202124"/>
                <w:lang w:eastAsia="en-GB"/>
              </w:rPr>
              <w:t>Supporting the young person who has been exploited. ...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pupils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staff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parents</w:t>
            </w:r>
          </w:p>
          <w:p w:rsidR="00EE257F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PHSE lessons</w:t>
            </w:r>
          </w:p>
          <w:p w:rsidR="00407F8C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Liturgy’s</w:t>
            </w:r>
          </w:p>
          <w:p w:rsidR="00B041FC" w:rsidRDefault="00EE257F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t>Computing lessons</w:t>
            </w:r>
            <w:r w:rsidR="00B041FC">
              <w:rPr>
                <w:rFonts w:cstheme="minorHAnsi"/>
              </w:rPr>
              <w:t xml:space="preserve"> </w:t>
            </w:r>
            <w:r w:rsidR="00B041FC">
              <w:rPr>
                <w:rFonts w:cstheme="minorHAnsi"/>
              </w:rPr>
              <w:t xml:space="preserve">External </w:t>
            </w:r>
          </w:p>
          <w:p w:rsidR="00EE257F" w:rsidRDefault="00B041FC" w:rsidP="00EE257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E-Safety workshops</w:t>
            </w:r>
          </w:p>
          <w:p w:rsidR="00B041FC" w:rsidRDefault="00B041FC" w:rsidP="00EE257F">
            <w:pPr>
              <w:rPr>
                <w:rFonts w:cstheme="minorHAnsi"/>
              </w:rPr>
            </w:pPr>
          </w:p>
          <w:p w:rsidR="00002A42" w:rsidRPr="00EE257F" w:rsidRDefault="00002A42" w:rsidP="00EE257F">
            <w:pPr>
              <w:rPr>
                <w:rFonts w:cstheme="minorHAnsi"/>
              </w:rPr>
            </w:pPr>
            <w:r>
              <w:rPr>
                <w:rFonts w:asciiTheme="majorHAnsi" w:hAnsiTheme="majorHAnsi" w:cstheme="majorHAnsi"/>
              </w:rPr>
              <w:t>Create safe places within in the community</w:t>
            </w:r>
          </w:p>
        </w:tc>
      </w:tr>
    </w:tbl>
    <w:p w:rsidR="00F5485E" w:rsidRPr="004849B6" w:rsidRDefault="00F5485E" w:rsidP="00D97093">
      <w:pPr>
        <w:rPr>
          <w:rFonts w:cstheme="minorHAnsi"/>
        </w:rPr>
      </w:pPr>
    </w:p>
    <w:p w:rsidR="002B2EBC" w:rsidRDefault="002B2EBC" w:rsidP="00D970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1"/>
        <w:gridCol w:w="4875"/>
      </w:tblGrid>
      <w:tr w:rsidR="002B2EBC" w:rsidTr="00286FCB">
        <w:tc>
          <w:tcPr>
            <w:tcW w:w="9016" w:type="dxa"/>
            <w:gridSpan w:val="2"/>
          </w:tcPr>
          <w:p w:rsidR="002B2EBC" w:rsidRPr="00BB1B00" w:rsidRDefault="002B2EBC" w:rsidP="00286FCB">
            <w:pPr>
              <w:widowControl w:val="0"/>
              <w:tabs>
                <w:tab w:val="left" w:pos="1181"/>
                <w:tab w:val="left" w:pos="1182"/>
              </w:tabs>
              <w:autoSpaceDE w:val="0"/>
              <w:autoSpaceDN w:val="0"/>
              <w:spacing w:line="288" w:lineRule="auto"/>
              <w:ind w:right="669"/>
              <w:jc w:val="center"/>
              <w:rPr>
                <w:rFonts w:asciiTheme="majorHAnsi" w:hAnsiTheme="majorHAnsi" w:cstheme="majorHAnsi"/>
                <w:b/>
              </w:rPr>
            </w:pPr>
            <w:r w:rsidRPr="00BB1B00">
              <w:rPr>
                <w:rFonts w:asciiTheme="majorHAnsi" w:hAnsiTheme="majorHAnsi" w:cstheme="majorHAnsi"/>
                <w:b/>
              </w:rPr>
              <w:t>Potential Contextual Safeguarding areas of risk</w:t>
            </w:r>
            <w:r w:rsidRPr="00BB1B00">
              <w:rPr>
                <w:rStyle w:val="FootnoteReference"/>
                <w:rFonts w:asciiTheme="majorHAnsi" w:hAnsiTheme="majorHAnsi" w:cstheme="majorHAnsi"/>
                <w:b/>
              </w:rPr>
              <w:footnoteReference w:id="2"/>
            </w:r>
          </w:p>
          <w:p w:rsidR="002B2EBC" w:rsidRDefault="002B2EBC" w:rsidP="00286FCB">
            <w:pPr>
              <w:widowControl w:val="0"/>
              <w:tabs>
                <w:tab w:val="left" w:pos="1181"/>
                <w:tab w:val="left" w:pos="1182"/>
              </w:tabs>
              <w:autoSpaceDE w:val="0"/>
              <w:autoSpaceDN w:val="0"/>
              <w:spacing w:line="288" w:lineRule="auto"/>
              <w:ind w:right="669"/>
              <w:jc w:val="center"/>
              <w:rPr>
                <w:rFonts w:asciiTheme="majorHAnsi" w:hAnsiTheme="majorHAnsi" w:cstheme="majorHAnsi"/>
                <w:b/>
              </w:rPr>
            </w:pPr>
            <w:r w:rsidRPr="00BB1B00">
              <w:rPr>
                <w:rFonts w:asciiTheme="majorHAnsi" w:hAnsiTheme="majorHAnsi" w:cstheme="majorHAnsi"/>
                <w:b/>
              </w:rPr>
              <w:t>Each Academy has a separate contextual area of risk and mitigation.</w:t>
            </w:r>
          </w:p>
          <w:p w:rsidR="002B2EBC" w:rsidRPr="00BB1B00" w:rsidRDefault="002B2EBC" w:rsidP="00286FCB">
            <w:pPr>
              <w:widowControl w:val="0"/>
              <w:tabs>
                <w:tab w:val="left" w:pos="1181"/>
                <w:tab w:val="left" w:pos="1182"/>
              </w:tabs>
              <w:autoSpaceDE w:val="0"/>
              <w:autoSpaceDN w:val="0"/>
              <w:spacing w:line="288" w:lineRule="auto"/>
              <w:ind w:right="669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In School</w:t>
            </w:r>
          </w:p>
        </w:tc>
      </w:tr>
      <w:tr w:rsidR="002B2EBC" w:rsidTr="00286FCB">
        <w:tc>
          <w:tcPr>
            <w:tcW w:w="4141" w:type="dxa"/>
          </w:tcPr>
          <w:p w:rsidR="002B2EBC" w:rsidRPr="00BB1B00" w:rsidRDefault="002B2EBC" w:rsidP="00286FC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B1B00">
              <w:rPr>
                <w:rFonts w:asciiTheme="majorHAnsi" w:hAnsiTheme="majorHAnsi" w:cstheme="majorHAnsi"/>
                <w:b/>
              </w:rPr>
              <w:t>Area of risk</w:t>
            </w:r>
          </w:p>
        </w:tc>
        <w:tc>
          <w:tcPr>
            <w:tcW w:w="4875" w:type="dxa"/>
          </w:tcPr>
          <w:p w:rsidR="002B2EBC" w:rsidRPr="00BB1B00" w:rsidRDefault="002B2EBC" w:rsidP="00286FCB">
            <w:pPr>
              <w:ind w:left="360"/>
              <w:jc w:val="center"/>
              <w:rPr>
                <w:rFonts w:asciiTheme="majorHAnsi" w:hAnsiTheme="majorHAnsi" w:cstheme="majorHAnsi"/>
                <w:b/>
              </w:rPr>
            </w:pPr>
            <w:r w:rsidRPr="00BB1B00">
              <w:rPr>
                <w:rFonts w:asciiTheme="majorHAnsi" w:hAnsiTheme="majorHAnsi" w:cstheme="majorHAnsi"/>
                <w:b/>
              </w:rPr>
              <w:t>Mitigation</w:t>
            </w:r>
          </w:p>
        </w:tc>
      </w:tr>
      <w:tr w:rsidR="002B2EBC" w:rsidTr="00286FCB">
        <w:tc>
          <w:tcPr>
            <w:tcW w:w="4141" w:type="dxa"/>
          </w:tcPr>
          <w:p w:rsidR="002B2EBC" w:rsidRPr="00407F8C" w:rsidRDefault="002B2EBC" w:rsidP="00286FCB">
            <w:pPr>
              <w:rPr>
                <w:rFonts w:cstheme="minorHAnsi"/>
              </w:rPr>
            </w:pPr>
            <w:r w:rsidRPr="00407F8C">
              <w:rPr>
                <w:rFonts w:cstheme="minorHAnsi"/>
              </w:rPr>
              <w:t>Child on Child Abuse</w:t>
            </w:r>
            <w:r w:rsidR="00345474">
              <w:rPr>
                <w:rFonts w:cstheme="minorHAnsi"/>
              </w:rPr>
              <w:t xml:space="preserve"> including harmful sexual harassment</w:t>
            </w:r>
          </w:p>
        </w:tc>
        <w:tc>
          <w:tcPr>
            <w:tcW w:w="4875" w:type="dxa"/>
          </w:tcPr>
          <w:p w:rsidR="002B2EBC" w:rsidRPr="00002A42" w:rsidRDefault="00002A42" w:rsidP="008C5AA9">
            <w:pPr>
              <w:rPr>
                <w:rFonts w:asciiTheme="majorHAnsi" w:hAnsiTheme="majorHAnsi" w:cstheme="majorHAnsi"/>
              </w:rPr>
            </w:pPr>
            <w:r w:rsidRPr="00002A42">
              <w:rPr>
                <w:rFonts w:asciiTheme="majorHAnsi" w:hAnsiTheme="majorHAnsi" w:cstheme="majorHAnsi"/>
              </w:rPr>
              <w:t>Identify hot spots</w:t>
            </w:r>
          </w:p>
          <w:p w:rsidR="00002A42" w:rsidRPr="00002A42" w:rsidRDefault="00002A42" w:rsidP="008C5AA9">
            <w:pPr>
              <w:rPr>
                <w:rFonts w:asciiTheme="majorHAnsi" w:hAnsiTheme="majorHAnsi" w:cstheme="majorHAnsi"/>
              </w:rPr>
            </w:pPr>
            <w:r w:rsidRPr="00002A42">
              <w:rPr>
                <w:rFonts w:asciiTheme="majorHAnsi" w:hAnsiTheme="majorHAnsi" w:cstheme="majorHAnsi"/>
              </w:rPr>
              <w:t>Create safe places</w:t>
            </w:r>
          </w:p>
          <w:p w:rsidR="00002A42" w:rsidRDefault="00002A42" w:rsidP="008C5AA9">
            <w:pPr>
              <w:rPr>
                <w:rFonts w:asciiTheme="majorHAnsi" w:hAnsiTheme="majorHAnsi" w:cstheme="majorHAnsi"/>
              </w:rPr>
            </w:pPr>
            <w:r w:rsidRPr="00002A42">
              <w:rPr>
                <w:rFonts w:asciiTheme="majorHAnsi" w:hAnsiTheme="majorHAnsi" w:cstheme="majorHAnsi"/>
              </w:rPr>
              <w:t>Follow safeguarding procedures in school</w:t>
            </w:r>
          </w:p>
          <w:p w:rsidR="00002A42" w:rsidRPr="00002A42" w:rsidRDefault="00002A42" w:rsidP="008C5A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Support pupils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Educate pupils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Educate staff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Educate parents</w:t>
            </w:r>
            <w:r w:rsidR="004F62FB">
              <w:rPr>
                <w:rFonts w:cstheme="minorHAnsi"/>
              </w:rPr>
              <w:t>/News Letters/Website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PHSE lessons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Liturgy’s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Computing lessons</w:t>
            </w:r>
          </w:p>
          <w:p w:rsidR="00002A42" w:rsidRPr="00002A42" w:rsidRDefault="0010106C" w:rsidP="008C5A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 education</w:t>
            </w:r>
            <w:r w:rsidR="007D550B">
              <w:rPr>
                <w:rFonts w:asciiTheme="majorHAnsi" w:hAnsiTheme="majorHAnsi" w:cstheme="majorHAnsi"/>
              </w:rPr>
              <w:t xml:space="preserve"> (RHSE)</w:t>
            </w:r>
          </w:p>
        </w:tc>
      </w:tr>
      <w:tr w:rsidR="002B2EBC" w:rsidTr="00286FCB">
        <w:tc>
          <w:tcPr>
            <w:tcW w:w="4141" w:type="dxa"/>
          </w:tcPr>
          <w:p w:rsidR="002B2EBC" w:rsidRPr="002B2EBC" w:rsidRDefault="002E6CC0" w:rsidP="002E6CC0">
            <w:pPr>
              <w:shd w:val="clear" w:color="auto" w:fill="FFFFFF"/>
              <w:spacing w:after="60" w:line="259" w:lineRule="auto"/>
              <w:rPr>
                <w:rFonts w:eastAsia="Times New Roman" w:cstheme="minorHAnsi"/>
                <w:color w:val="202124"/>
                <w:lang w:eastAsia="en-GB"/>
              </w:rPr>
            </w:pPr>
            <w:r>
              <w:rPr>
                <w:rFonts w:eastAsia="Times New Roman" w:cstheme="minorHAnsi"/>
                <w:color w:val="202124"/>
                <w:lang w:eastAsia="en-GB"/>
              </w:rPr>
              <w:t>Online safety risks-</w:t>
            </w:r>
            <w:r w:rsidR="002B2EBC">
              <w:rPr>
                <w:rFonts w:eastAsia="Times New Roman" w:cstheme="minorHAnsi"/>
                <w:color w:val="202124"/>
                <w:lang w:eastAsia="en-GB"/>
              </w:rPr>
              <w:t>grooming,</w:t>
            </w:r>
            <w:r w:rsidR="002B2EBC" w:rsidRPr="002B2EBC">
              <w:rPr>
                <w:rFonts w:cstheme="minorHAnsi"/>
                <w:color w:val="040C28"/>
              </w:rPr>
              <w:t xml:space="preserve"> </w:t>
            </w:r>
            <w:r w:rsidR="002B2EBC" w:rsidRPr="002B2EBC">
              <w:rPr>
                <w:rFonts w:cstheme="minorHAnsi"/>
                <w:color w:val="040C28"/>
              </w:rPr>
              <w:t>unsuitable content, accidentally disclosing their personal data, illegal downloads, file sharing, spyware, viruses, inappropriate advances and cyberbullying</w:t>
            </w:r>
            <w:r w:rsidR="002B2EBC">
              <w:rPr>
                <w:rFonts w:ascii="Arial" w:hAnsi="Arial" w:cs="Arial"/>
                <w:color w:val="4D5156"/>
                <w:shd w:val="clear" w:color="auto" w:fill="FFFFFF"/>
              </w:rPr>
              <w:t>.</w:t>
            </w:r>
          </w:p>
        </w:tc>
        <w:tc>
          <w:tcPr>
            <w:tcW w:w="4875" w:type="dxa"/>
          </w:tcPr>
          <w:p w:rsidR="00002A42" w:rsidRPr="00002A42" w:rsidRDefault="00002A42" w:rsidP="00002A42">
            <w:pPr>
              <w:rPr>
                <w:rFonts w:asciiTheme="majorHAnsi" w:hAnsiTheme="majorHAnsi" w:cstheme="majorHAnsi"/>
              </w:rPr>
            </w:pPr>
            <w:r w:rsidRPr="00002A42">
              <w:rPr>
                <w:rFonts w:asciiTheme="majorHAnsi" w:hAnsiTheme="majorHAnsi" w:cstheme="majorHAnsi"/>
              </w:rPr>
              <w:t>Identify hot spots</w:t>
            </w:r>
          </w:p>
          <w:p w:rsidR="00002A42" w:rsidRPr="00002A42" w:rsidRDefault="00002A42" w:rsidP="00002A42">
            <w:pPr>
              <w:rPr>
                <w:rFonts w:asciiTheme="majorHAnsi" w:hAnsiTheme="majorHAnsi" w:cstheme="majorHAnsi"/>
              </w:rPr>
            </w:pPr>
            <w:r w:rsidRPr="00002A42">
              <w:rPr>
                <w:rFonts w:asciiTheme="majorHAnsi" w:hAnsiTheme="majorHAnsi" w:cstheme="majorHAnsi"/>
              </w:rPr>
              <w:t>Create safe places</w:t>
            </w:r>
          </w:p>
          <w:p w:rsidR="00002A42" w:rsidRDefault="00002A42" w:rsidP="00002A42">
            <w:pPr>
              <w:rPr>
                <w:rFonts w:asciiTheme="majorHAnsi" w:hAnsiTheme="majorHAnsi" w:cstheme="majorHAnsi"/>
              </w:rPr>
            </w:pPr>
            <w:r w:rsidRPr="00002A42">
              <w:rPr>
                <w:rFonts w:asciiTheme="majorHAnsi" w:hAnsiTheme="majorHAnsi" w:cstheme="majorHAnsi"/>
              </w:rPr>
              <w:t>Follow safeguarding procedures in school</w:t>
            </w:r>
          </w:p>
          <w:p w:rsidR="00002A42" w:rsidRPr="00002A42" w:rsidRDefault="00002A42" w:rsidP="00002A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Support pupils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Educate pupils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Educate staff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Educate parents</w:t>
            </w:r>
            <w:r w:rsidR="0010106C">
              <w:rPr>
                <w:rFonts w:cstheme="minorHAnsi"/>
              </w:rPr>
              <w:t>/News Letters/Website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PHSE lessons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Liturgy’s</w:t>
            </w:r>
          </w:p>
          <w:p w:rsidR="002B2EBC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Computing lessons</w:t>
            </w:r>
          </w:p>
          <w:p w:rsidR="00022F5F" w:rsidRPr="00DD2CC5" w:rsidRDefault="00022F5F" w:rsidP="00002A42">
            <w:pPr>
              <w:rPr>
                <w:rFonts w:cstheme="minorHAnsi"/>
              </w:rPr>
            </w:pPr>
            <w:r>
              <w:rPr>
                <w:rFonts w:cstheme="minorHAnsi"/>
              </w:rPr>
              <w:t>External E-Safety workshops</w:t>
            </w:r>
          </w:p>
        </w:tc>
      </w:tr>
      <w:tr w:rsidR="002B2EBC" w:rsidTr="00286FCB">
        <w:tc>
          <w:tcPr>
            <w:tcW w:w="4141" w:type="dxa"/>
          </w:tcPr>
          <w:p w:rsidR="002B2EBC" w:rsidRPr="00407F8C" w:rsidRDefault="002B2EBC" w:rsidP="00286FCB">
            <w:pPr>
              <w:rPr>
                <w:rFonts w:cstheme="minorHAnsi"/>
              </w:rPr>
            </w:pPr>
            <w:r>
              <w:rPr>
                <w:rFonts w:cstheme="minorHAnsi"/>
              </w:rPr>
              <w:t>Bullying</w:t>
            </w:r>
            <w:r w:rsidR="00345474">
              <w:rPr>
                <w:rFonts w:cstheme="minorHAnsi"/>
              </w:rPr>
              <w:t xml:space="preserve"> including all Protective characteristics</w:t>
            </w:r>
          </w:p>
        </w:tc>
        <w:tc>
          <w:tcPr>
            <w:tcW w:w="4875" w:type="dxa"/>
          </w:tcPr>
          <w:p w:rsidR="00002A42" w:rsidRPr="00002A42" w:rsidRDefault="00002A42" w:rsidP="00002A42">
            <w:pPr>
              <w:rPr>
                <w:rFonts w:asciiTheme="majorHAnsi" w:hAnsiTheme="majorHAnsi" w:cstheme="majorHAnsi"/>
              </w:rPr>
            </w:pPr>
            <w:r w:rsidRPr="00002A42">
              <w:rPr>
                <w:rFonts w:asciiTheme="majorHAnsi" w:hAnsiTheme="majorHAnsi" w:cstheme="majorHAnsi"/>
              </w:rPr>
              <w:t>Identify hot spots</w:t>
            </w:r>
          </w:p>
          <w:p w:rsidR="00002A42" w:rsidRPr="00002A42" w:rsidRDefault="00002A42" w:rsidP="00002A42">
            <w:pPr>
              <w:rPr>
                <w:rFonts w:asciiTheme="majorHAnsi" w:hAnsiTheme="majorHAnsi" w:cstheme="majorHAnsi"/>
              </w:rPr>
            </w:pPr>
            <w:r w:rsidRPr="00002A42">
              <w:rPr>
                <w:rFonts w:asciiTheme="majorHAnsi" w:hAnsiTheme="majorHAnsi" w:cstheme="majorHAnsi"/>
              </w:rPr>
              <w:t>Create safe places</w:t>
            </w:r>
          </w:p>
          <w:p w:rsidR="00002A42" w:rsidRDefault="00002A42" w:rsidP="00002A42">
            <w:pPr>
              <w:rPr>
                <w:rFonts w:asciiTheme="majorHAnsi" w:hAnsiTheme="majorHAnsi" w:cstheme="majorHAnsi"/>
              </w:rPr>
            </w:pPr>
            <w:r w:rsidRPr="00002A42">
              <w:rPr>
                <w:rFonts w:asciiTheme="majorHAnsi" w:hAnsiTheme="majorHAnsi" w:cstheme="majorHAnsi"/>
              </w:rPr>
              <w:t>Follow safeguarding procedures in school</w:t>
            </w:r>
          </w:p>
          <w:p w:rsidR="00002A42" w:rsidRPr="00002A42" w:rsidRDefault="00002A42" w:rsidP="00002A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Support pupils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Educate pupils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Educate staff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Educate parents</w:t>
            </w:r>
            <w:r w:rsidR="004F62FB">
              <w:rPr>
                <w:rFonts w:cstheme="minorHAnsi"/>
              </w:rPr>
              <w:t>/News Letters/Website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PHSE lessons</w:t>
            </w:r>
          </w:p>
          <w:p w:rsidR="00002A42" w:rsidRPr="00002A42" w:rsidRDefault="00002A42" w:rsidP="00002A42">
            <w:pPr>
              <w:rPr>
                <w:rFonts w:cstheme="minorHAnsi"/>
              </w:rPr>
            </w:pPr>
            <w:r w:rsidRPr="00002A42">
              <w:rPr>
                <w:rFonts w:cstheme="minorHAnsi"/>
              </w:rPr>
              <w:t>Liturgy’s</w:t>
            </w:r>
          </w:p>
          <w:p w:rsidR="002B2EBC" w:rsidRPr="00002A42" w:rsidRDefault="00DD2CC5" w:rsidP="00002A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Faith</w:t>
            </w:r>
          </w:p>
        </w:tc>
      </w:tr>
    </w:tbl>
    <w:p w:rsidR="002B2EBC" w:rsidRDefault="002B2EBC" w:rsidP="002B2EBC"/>
    <w:p w:rsidR="002B2EBC" w:rsidRPr="00D97093" w:rsidRDefault="002B2EBC" w:rsidP="00D97093"/>
    <w:sectPr w:rsidR="002B2EBC" w:rsidRPr="00D97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093" w:rsidRDefault="00D97093" w:rsidP="00D97093">
      <w:r>
        <w:separator/>
      </w:r>
    </w:p>
  </w:endnote>
  <w:endnote w:type="continuationSeparator" w:id="0">
    <w:p w:rsidR="00D97093" w:rsidRDefault="00D97093" w:rsidP="00D9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093" w:rsidRDefault="00D97093" w:rsidP="00D97093">
      <w:r>
        <w:separator/>
      </w:r>
    </w:p>
  </w:footnote>
  <w:footnote w:type="continuationSeparator" w:id="0">
    <w:p w:rsidR="00D97093" w:rsidRDefault="00D97093" w:rsidP="00D97093">
      <w:r>
        <w:continuationSeparator/>
      </w:r>
    </w:p>
  </w:footnote>
  <w:footnote w:id="1">
    <w:p w:rsidR="00D97093" w:rsidRDefault="00D97093" w:rsidP="00D970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Proactive whole school student safeguarding : STEER</w:t>
        </w:r>
      </w:hyperlink>
    </w:p>
  </w:footnote>
  <w:footnote w:id="2">
    <w:p w:rsidR="002B2EBC" w:rsidRDefault="002B2EBC" w:rsidP="002B2E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Proactive whole school student safeguarding : STEER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747FA"/>
    <w:multiLevelType w:val="multilevel"/>
    <w:tmpl w:val="E710D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012361"/>
    <w:multiLevelType w:val="hybridMultilevel"/>
    <w:tmpl w:val="DA86D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6708B"/>
    <w:multiLevelType w:val="multilevel"/>
    <w:tmpl w:val="8EB6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34"/>
    <w:rsid w:val="00002A42"/>
    <w:rsid w:val="00022F5F"/>
    <w:rsid w:val="0010106C"/>
    <w:rsid w:val="00131C82"/>
    <w:rsid w:val="002B2EBC"/>
    <w:rsid w:val="002E6CC0"/>
    <w:rsid w:val="00345474"/>
    <w:rsid w:val="00407F8C"/>
    <w:rsid w:val="004849B6"/>
    <w:rsid w:val="00485F93"/>
    <w:rsid w:val="004F62FB"/>
    <w:rsid w:val="00553134"/>
    <w:rsid w:val="00681B63"/>
    <w:rsid w:val="007D550B"/>
    <w:rsid w:val="008C5AA9"/>
    <w:rsid w:val="00B041FC"/>
    <w:rsid w:val="00B77D57"/>
    <w:rsid w:val="00C46B3B"/>
    <w:rsid w:val="00D0485E"/>
    <w:rsid w:val="00D97093"/>
    <w:rsid w:val="00DC6826"/>
    <w:rsid w:val="00DD2CC5"/>
    <w:rsid w:val="00EE257F"/>
    <w:rsid w:val="00F5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6599"/>
  <w15:chartTrackingRefBased/>
  <w15:docId w15:val="{1159ECDC-2AB8-44D3-BAE6-E64D3299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D5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97093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9709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970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97093"/>
    <w:rPr>
      <w:rFonts w:ascii="Arial" w:eastAsiaTheme="minorHAnsi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97093"/>
    <w:rPr>
      <w:rFonts w:ascii="Arial" w:hAnsi="Arial"/>
      <w:sz w:val="20"/>
      <w:szCs w:val="20"/>
    </w:rPr>
  </w:style>
  <w:style w:type="character" w:styleId="FootnoteReference">
    <w:name w:val="footnote reference"/>
    <w:semiHidden/>
    <w:rsid w:val="00D970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eer.education/safeguarding/" TargetMode="External"/><Relationship Id="rId1" Type="http://schemas.openxmlformats.org/officeDocument/2006/relationships/hyperlink" Target="https://steer.education/safeguar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Robson</dc:creator>
  <cp:keywords/>
  <dc:description/>
  <cp:lastModifiedBy>Sharon Robson</cp:lastModifiedBy>
  <cp:revision>13</cp:revision>
  <dcterms:created xsi:type="dcterms:W3CDTF">2023-09-04T09:41:00Z</dcterms:created>
  <dcterms:modified xsi:type="dcterms:W3CDTF">2023-09-04T12:42:00Z</dcterms:modified>
</cp:coreProperties>
</file>