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4"/>
          <w:szCs w:val="24"/>
        </w:rPr>
        <w:id w:val="-2057616149"/>
        <w:docPartObj>
          <w:docPartGallery w:val="Cover Pages"/>
          <w:docPartUnique/>
        </w:docPartObj>
      </w:sdtPr>
      <w:sdtEndPr>
        <w:rPr>
          <w:rFonts w:ascii="Comic Sans MS" w:hAnsi="Comic Sans MS" w:cs="Verdana"/>
        </w:rPr>
      </w:sdtEndPr>
      <w:sdtContent>
        <w:sdt>
          <w:sdtPr>
            <w:rPr>
              <w:sz w:val="24"/>
              <w:szCs w:val="24"/>
            </w:rPr>
            <w:id w:val="-1038733126"/>
            <w:docPartObj>
              <w:docPartGallery w:val="Cover Pages"/>
              <w:docPartUnique/>
            </w:docPartObj>
          </w:sdtPr>
          <w:sdtEndPr>
            <w:rPr>
              <w:rFonts w:ascii="Comic Sans MS" w:hAnsi="Comic Sans MS" w:cs="Verdana"/>
            </w:rPr>
          </w:sdtEndPr>
          <w:sdtContent>
            <w:p w14:paraId="4B565332" w14:textId="77777777" w:rsidR="007561AB" w:rsidRPr="00C96152" w:rsidRDefault="007561AB" w:rsidP="007561AB">
              <w:pPr>
                <w:spacing w:after="0" w:line="240" w:lineRule="auto"/>
                <w:jc w:val="center"/>
                <w:rPr>
                  <w:rFonts w:ascii="Times New Roman" w:eastAsia="Times New Roman" w:hAnsi="Times New Roman" w:cs="Times New Roman"/>
                  <w:sz w:val="24"/>
                  <w:szCs w:val="24"/>
                  <w:lang w:eastAsia="en-GB"/>
                </w:rPr>
              </w:pPr>
              <w:r w:rsidRPr="00C96152">
                <w:rPr>
                  <w:rFonts w:ascii="Arial" w:eastAsia="Times New Roman" w:hAnsi="Arial" w:cs="Arial"/>
                  <w:b/>
                  <w:bCs/>
                  <w:noProof/>
                  <w:color w:val="000000"/>
                  <w:sz w:val="20"/>
                  <w:szCs w:val="20"/>
                  <w:lang w:eastAsia="en-GB"/>
                </w:rPr>
                <w:drawing>
                  <wp:inline distT="0" distB="0" distL="0" distR="0" wp14:anchorId="6A15FA47" wp14:editId="79621685">
                    <wp:extent cx="1998405" cy="2042556"/>
                    <wp:effectExtent l="0" t="0" r="1905" b="0"/>
                    <wp:docPr id="1" name="Picture 1" descr="https://lh3.googleusercontent.com/B-sciB8VOfxuH5MWwKtMwPQcpwJIHV6zEFMx6Nt365yJIXgDgaJVsfCZ0qO7KdBzADzhk9HNP_vp33WFw-c8qJPPFI32KdcRcCIIXv8gEW4aDaJ8bG1APWjynkXn8Xb-G2D4_nTgjxWyORPh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B-sciB8VOfxuH5MWwKtMwPQcpwJIHV6zEFMx6Nt365yJIXgDgaJVsfCZ0qO7KdBzADzhk9HNP_vp33WFw-c8qJPPFI32KdcRcCIIXv8gEW4aDaJ8bG1APWjynkXn8Xb-G2D4_nTgjxWyORPhzQ"/>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6059" cy="2070820"/>
                            </a:xfrm>
                            <a:prstGeom prst="rect">
                              <a:avLst/>
                            </a:prstGeom>
                            <a:noFill/>
                            <a:ln>
                              <a:noFill/>
                            </a:ln>
                          </pic:spPr>
                        </pic:pic>
                      </a:graphicData>
                    </a:graphic>
                  </wp:inline>
                </w:drawing>
              </w:r>
            </w:p>
            <w:p w14:paraId="49C28945" w14:textId="77777777" w:rsidR="007561AB" w:rsidRPr="00C90EE2" w:rsidRDefault="007561AB" w:rsidP="007561AB">
              <w:pPr>
                <w:spacing w:after="0" w:line="240" w:lineRule="auto"/>
                <w:rPr>
                  <w:rFonts w:ascii="Comic Sans MS" w:eastAsia="Times New Roman" w:hAnsi="Comic Sans MS" w:cs="Times New Roman"/>
                  <w:sz w:val="24"/>
                  <w:szCs w:val="24"/>
                  <w:lang w:eastAsia="en-GB"/>
                </w:rPr>
              </w:pPr>
            </w:p>
            <w:p w14:paraId="4718E951" w14:textId="77777777" w:rsidR="007561AB" w:rsidRDefault="007561AB" w:rsidP="007561AB">
              <w:pPr>
                <w:spacing w:after="0" w:line="240" w:lineRule="auto"/>
                <w:jc w:val="center"/>
                <w:rPr>
                  <w:rFonts w:ascii="Comic Sans MS" w:eastAsia="Times New Roman" w:hAnsi="Comic Sans MS" w:cs="Arial"/>
                  <w:b/>
                  <w:bCs/>
                  <w:color w:val="000000"/>
                  <w:sz w:val="48"/>
                  <w:szCs w:val="48"/>
                  <w:lang w:eastAsia="en-GB"/>
                </w:rPr>
              </w:pPr>
              <w:r w:rsidRPr="00D14A44">
                <w:rPr>
                  <w:rFonts w:ascii="Comic Sans MS" w:eastAsia="Times New Roman" w:hAnsi="Comic Sans MS" w:cs="Arial"/>
                  <w:b/>
                  <w:bCs/>
                  <w:color w:val="000000"/>
                  <w:sz w:val="48"/>
                  <w:szCs w:val="48"/>
                  <w:lang w:eastAsia="en-GB"/>
                </w:rPr>
                <w:t xml:space="preserve">Our Lady of Good Counsel Catholic Primary School </w:t>
              </w:r>
            </w:p>
            <w:p w14:paraId="6DC86548" w14:textId="77777777" w:rsidR="00D14A44" w:rsidRPr="00D14A44" w:rsidRDefault="00D14A44" w:rsidP="007561AB">
              <w:pPr>
                <w:spacing w:after="0" w:line="240" w:lineRule="auto"/>
                <w:jc w:val="center"/>
                <w:rPr>
                  <w:rFonts w:ascii="Comic Sans MS" w:eastAsia="Times New Roman" w:hAnsi="Comic Sans MS" w:cs="Times New Roman"/>
                  <w:sz w:val="48"/>
                  <w:szCs w:val="48"/>
                  <w:lang w:eastAsia="en-GB"/>
                </w:rPr>
              </w:pPr>
            </w:p>
            <w:p w14:paraId="663BDADF" w14:textId="77777777" w:rsidR="00D14A44" w:rsidRPr="00D14A44" w:rsidRDefault="00D14A44" w:rsidP="00D14A44">
              <w:pPr>
                <w:jc w:val="center"/>
                <w:rPr>
                  <w:rFonts w:ascii="Monotype Corsiva" w:hAnsi="Monotype Corsiva"/>
                  <w:b/>
                  <w:sz w:val="28"/>
                  <w:szCs w:val="28"/>
                </w:rPr>
              </w:pPr>
              <w:r w:rsidRPr="00D14A44">
                <w:rPr>
                  <w:rFonts w:ascii="Monotype Corsiva" w:hAnsi="Monotype Corsiva"/>
                  <w:b/>
                  <w:sz w:val="28"/>
                  <w:szCs w:val="28"/>
                </w:rPr>
                <w:t>“Loving, Living, Learning in the Light of Christ.”</w:t>
              </w:r>
            </w:p>
            <w:p w14:paraId="21BBACAF" w14:textId="77777777" w:rsidR="007561AB" w:rsidRPr="00C90EE2" w:rsidRDefault="007561AB" w:rsidP="007561AB">
              <w:pPr>
                <w:spacing w:after="0" w:line="240" w:lineRule="auto"/>
                <w:rPr>
                  <w:rFonts w:ascii="Comic Sans MS" w:eastAsia="Times New Roman" w:hAnsi="Comic Sans MS" w:cs="Times New Roman"/>
                  <w:sz w:val="24"/>
                  <w:szCs w:val="24"/>
                  <w:lang w:eastAsia="en-GB"/>
                </w:rPr>
              </w:pPr>
            </w:p>
            <w:p w14:paraId="37DC6A66" w14:textId="77777777" w:rsidR="007561AB" w:rsidRPr="00C90EE2" w:rsidRDefault="007561AB" w:rsidP="007561AB">
              <w:pPr>
                <w:spacing w:after="0" w:line="240" w:lineRule="auto"/>
                <w:rPr>
                  <w:rFonts w:ascii="Comic Sans MS" w:eastAsia="Times New Roman" w:hAnsi="Comic Sans MS" w:cs="Times New Roman"/>
                  <w:sz w:val="24"/>
                  <w:szCs w:val="24"/>
                  <w:lang w:eastAsia="en-GB"/>
                </w:rPr>
              </w:pPr>
            </w:p>
            <w:p w14:paraId="5609F716" w14:textId="77777777" w:rsidR="007561AB" w:rsidRPr="00C90EE2" w:rsidRDefault="007561AB" w:rsidP="007561AB">
              <w:pPr>
                <w:spacing w:after="0" w:line="240" w:lineRule="auto"/>
                <w:jc w:val="center"/>
                <w:rPr>
                  <w:rFonts w:ascii="Comic Sans MS" w:eastAsia="Times New Roman" w:hAnsi="Comic Sans MS" w:cs="Times New Roman"/>
                  <w:sz w:val="24"/>
                  <w:szCs w:val="24"/>
                  <w:lang w:eastAsia="en-GB"/>
                </w:rPr>
              </w:pPr>
            </w:p>
            <w:p w14:paraId="5758F5F6" w14:textId="174C4ECD" w:rsidR="007561AB" w:rsidRPr="00F853D8" w:rsidRDefault="00F111F7" w:rsidP="007561AB">
              <w:pPr>
                <w:spacing w:after="0" w:line="240" w:lineRule="auto"/>
                <w:jc w:val="center"/>
                <w:rPr>
                  <w:rFonts w:ascii="Comic Sans MS" w:eastAsia="Times New Roman" w:hAnsi="Comic Sans MS" w:cs="Times New Roman"/>
                  <w:sz w:val="52"/>
                  <w:szCs w:val="52"/>
                  <w:lang w:eastAsia="en-GB"/>
                </w:rPr>
              </w:pPr>
              <w:r>
                <w:rPr>
                  <w:rFonts w:ascii="Comic Sans MS" w:eastAsia="Times New Roman" w:hAnsi="Comic Sans MS" w:cs="Arial"/>
                  <w:b/>
                  <w:bCs/>
                  <w:color w:val="000000"/>
                  <w:sz w:val="52"/>
                  <w:szCs w:val="52"/>
                  <w:lang w:eastAsia="en-GB"/>
                </w:rPr>
                <w:t>Science</w:t>
              </w:r>
              <w:r w:rsidR="00711A8D">
                <w:rPr>
                  <w:rFonts w:ascii="Comic Sans MS" w:eastAsia="Times New Roman" w:hAnsi="Comic Sans MS" w:cs="Arial"/>
                  <w:b/>
                  <w:bCs/>
                  <w:color w:val="000000"/>
                  <w:sz w:val="52"/>
                  <w:szCs w:val="52"/>
                  <w:lang w:eastAsia="en-GB"/>
                </w:rPr>
                <w:t xml:space="preserve"> Intent</w:t>
              </w:r>
            </w:p>
            <w:p w14:paraId="0AE0B896" w14:textId="77777777" w:rsidR="007561AB" w:rsidRPr="00923442" w:rsidRDefault="00000000" w:rsidP="007561AB">
              <w:pPr>
                <w:rPr>
                  <w:rFonts w:ascii="Comic Sans MS" w:hAnsi="Comic Sans MS" w:cs="Verdana"/>
                  <w:sz w:val="24"/>
                  <w:szCs w:val="24"/>
                </w:rPr>
              </w:pPr>
            </w:p>
          </w:sdtContent>
        </w:sdt>
        <w:p w14:paraId="6817D34D" w14:textId="1B706071" w:rsidR="00BB1530" w:rsidRPr="00923442" w:rsidRDefault="00BB1530">
          <w:pPr>
            <w:rPr>
              <w:sz w:val="24"/>
              <w:szCs w:val="24"/>
            </w:rPr>
          </w:pPr>
        </w:p>
        <w:p w14:paraId="75120CC2" w14:textId="77777777" w:rsidR="00BB1530" w:rsidRPr="00923442" w:rsidRDefault="00BB1530">
          <w:pPr>
            <w:rPr>
              <w:sz w:val="24"/>
              <w:szCs w:val="24"/>
            </w:rPr>
          </w:pPr>
        </w:p>
        <w:p w14:paraId="130E0AB4" w14:textId="77777777" w:rsidR="00F111F7" w:rsidRDefault="00BB1530" w:rsidP="00F111F7">
          <w:pPr>
            <w:shd w:val="clear" w:color="auto" w:fill="FFFFFF"/>
            <w:rPr>
              <w:rFonts w:ascii="Comic Sans MS" w:hAnsi="Comic Sans MS" w:cs="Verdana"/>
              <w:sz w:val="24"/>
              <w:szCs w:val="24"/>
            </w:rPr>
          </w:pPr>
          <w:r w:rsidRPr="00923442">
            <w:rPr>
              <w:rFonts w:ascii="Comic Sans MS" w:hAnsi="Comic Sans MS" w:cs="Verdana"/>
              <w:sz w:val="24"/>
              <w:szCs w:val="24"/>
            </w:rPr>
            <w:br w:type="page"/>
          </w:r>
        </w:p>
      </w:sdtContent>
    </w:sdt>
    <w:p w14:paraId="273FB630" w14:textId="287B08D1" w:rsidR="00F111F7" w:rsidRPr="00C44DE5" w:rsidRDefault="00F111F7" w:rsidP="00F111F7">
      <w:pPr>
        <w:shd w:val="clear" w:color="auto" w:fill="FFFFFF"/>
        <w:rPr>
          <w:rFonts w:ascii="Comic Sans MS" w:eastAsia="Century Gothic" w:hAnsi="Comic Sans MS" w:cs="Century Gothic"/>
          <w:b/>
          <w:bCs/>
          <w:color w:val="222222"/>
          <w:sz w:val="28"/>
          <w:szCs w:val="28"/>
          <w:u w:val="single"/>
        </w:rPr>
      </w:pPr>
      <w:r w:rsidRPr="00F111F7">
        <w:rPr>
          <w:rFonts w:ascii="Comic Sans MS" w:eastAsia="Century Gothic" w:hAnsi="Comic Sans MS" w:cs="Century Gothic"/>
          <w:b/>
          <w:bCs/>
          <w:color w:val="222222"/>
          <w:sz w:val="28"/>
          <w:szCs w:val="28"/>
          <w:u w:val="single"/>
        </w:rPr>
        <w:lastRenderedPageBreak/>
        <w:t xml:space="preserve"> </w:t>
      </w:r>
      <w:r w:rsidRPr="00C44DE5">
        <w:rPr>
          <w:rFonts w:ascii="Comic Sans MS" w:eastAsia="Century Gothic" w:hAnsi="Comic Sans MS" w:cs="Century Gothic"/>
          <w:b/>
          <w:bCs/>
          <w:color w:val="222222"/>
          <w:sz w:val="28"/>
          <w:szCs w:val="28"/>
          <w:u w:val="single"/>
        </w:rPr>
        <w:t>Intent</w:t>
      </w:r>
    </w:p>
    <w:p w14:paraId="523D2920" w14:textId="58098ECF" w:rsidR="00F111F7" w:rsidRPr="00E779EF" w:rsidRDefault="00F111F7" w:rsidP="00F111F7">
      <w:pPr>
        <w:shd w:val="clear" w:color="auto" w:fill="FFFFFF"/>
        <w:rPr>
          <w:rFonts w:ascii="Comic Sans MS" w:eastAsia="Century Gothic" w:hAnsi="Comic Sans MS" w:cs="Century Gothic"/>
          <w:color w:val="222222"/>
          <w:sz w:val="28"/>
          <w:szCs w:val="28"/>
        </w:rPr>
      </w:pPr>
      <w:r>
        <w:rPr>
          <w:rFonts w:ascii="Comic Sans MS" w:eastAsia="Century Gothic" w:hAnsi="Comic Sans MS" w:cs="Century Gothic"/>
          <w:color w:val="222222"/>
          <w:sz w:val="28"/>
          <w:szCs w:val="28"/>
        </w:rPr>
        <w:t xml:space="preserve">Our intent for the Science curriculum at Our Lady of Good Counsel is based on the belief </w:t>
      </w:r>
      <w:r w:rsidRPr="00E779EF">
        <w:rPr>
          <w:rFonts w:ascii="Comic Sans MS" w:eastAsia="Century Gothic" w:hAnsi="Comic Sans MS" w:cs="Century Gothic"/>
          <w:color w:val="222222"/>
          <w:sz w:val="28"/>
          <w:szCs w:val="28"/>
        </w:rPr>
        <w:t xml:space="preserve">that science enables </w:t>
      </w:r>
      <w:r w:rsidR="009C0EE6">
        <w:rPr>
          <w:rFonts w:ascii="Comic Sans MS" w:eastAsia="Century Gothic" w:hAnsi="Comic Sans MS" w:cs="Century Gothic"/>
          <w:color w:val="222222"/>
          <w:sz w:val="28"/>
          <w:szCs w:val="28"/>
        </w:rPr>
        <w:t>pupils</w:t>
      </w:r>
      <w:r w:rsidRPr="00E779EF">
        <w:rPr>
          <w:rFonts w:ascii="Comic Sans MS" w:eastAsia="Century Gothic" w:hAnsi="Comic Sans MS" w:cs="Century Gothic"/>
          <w:color w:val="222222"/>
          <w:sz w:val="28"/>
          <w:szCs w:val="28"/>
        </w:rPr>
        <w:t xml:space="preserve"> to understand the everchanging world around them and never more has it been at the forefront of our everyday lives</w:t>
      </w:r>
      <w:r w:rsidR="009C0EE6" w:rsidRPr="00E779EF">
        <w:rPr>
          <w:rFonts w:ascii="Comic Sans MS" w:eastAsia="Century Gothic" w:hAnsi="Comic Sans MS" w:cs="Century Gothic"/>
          <w:color w:val="222222"/>
          <w:sz w:val="28"/>
          <w:szCs w:val="28"/>
        </w:rPr>
        <w:t xml:space="preserve">. </w:t>
      </w:r>
      <w:r w:rsidRPr="00E779EF">
        <w:rPr>
          <w:rFonts w:ascii="Comic Sans MS" w:eastAsia="Century Gothic" w:hAnsi="Comic Sans MS" w:cs="Century Gothic"/>
          <w:color w:val="222222"/>
          <w:sz w:val="28"/>
          <w:szCs w:val="28"/>
        </w:rPr>
        <w:t xml:space="preserve">Science </w:t>
      </w:r>
      <w:r w:rsidR="009C0EE6" w:rsidRPr="00E779EF">
        <w:rPr>
          <w:rFonts w:ascii="Comic Sans MS" w:eastAsia="Century Gothic" w:hAnsi="Comic Sans MS" w:cs="Century Gothic"/>
          <w:color w:val="222222"/>
          <w:sz w:val="28"/>
          <w:szCs w:val="28"/>
        </w:rPr>
        <w:t>has and</w:t>
      </w:r>
      <w:r w:rsidRPr="00E779EF">
        <w:rPr>
          <w:rFonts w:ascii="Comic Sans MS" w:eastAsia="Century Gothic" w:hAnsi="Comic Sans MS" w:cs="Century Gothic"/>
          <w:color w:val="222222"/>
          <w:sz w:val="28"/>
          <w:szCs w:val="28"/>
        </w:rPr>
        <w:t xml:space="preserve"> continues to shape the way we live and is vital to the world’s future prosperity</w:t>
      </w:r>
      <w:r w:rsidR="009C0EE6" w:rsidRPr="00E779EF">
        <w:rPr>
          <w:rFonts w:ascii="Comic Sans MS" w:eastAsia="Century Gothic" w:hAnsi="Comic Sans MS" w:cs="Century Gothic"/>
          <w:color w:val="222222"/>
          <w:sz w:val="28"/>
          <w:szCs w:val="28"/>
        </w:rPr>
        <w:t xml:space="preserve">. </w:t>
      </w:r>
      <w:r w:rsidRPr="00E779EF">
        <w:rPr>
          <w:rFonts w:ascii="Comic Sans MS" w:eastAsia="Century Gothic" w:hAnsi="Comic Sans MS" w:cs="Century Gothic"/>
          <w:color w:val="222222"/>
          <w:sz w:val="28"/>
          <w:szCs w:val="28"/>
        </w:rPr>
        <w:t xml:space="preserve">From EYFS, </w:t>
      </w:r>
      <w:r w:rsidR="009C0EE6">
        <w:rPr>
          <w:rFonts w:ascii="Comic Sans MS" w:eastAsia="Century Gothic" w:hAnsi="Comic Sans MS" w:cs="Century Gothic"/>
          <w:color w:val="222222"/>
          <w:sz w:val="28"/>
          <w:szCs w:val="28"/>
        </w:rPr>
        <w:t>pupils</w:t>
      </w:r>
      <w:r w:rsidRPr="00E779EF">
        <w:rPr>
          <w:rFonts w:ascii="Comic Sans MS" w:eastAsia="Century Gothic" w:hAnsi="Comic Sans MS" w:cs="Century Gothic"/>
          <w:color w:val="222222"/>
          <w:sz w:val="28"/>
          <w:szCs w:val="28"/>
        </w:rPr>
        <w:t xml:space="preserve"> foster a healthy curiosity in the world, with investigation through play, and develop a respect for the living and non-living. These key attributes are embedded in our pupils and carried forward to scientific subject specific learning</w:t>
      </w:r>
      <w:r w:rsidR="009C0EE6" w:rsidRPr="00E779EF">
        <w:rPr>
          <w:rFonts w:ascii="Comic Sans MS" w:eastAsia="Century Gothic" w:hAnsi="Comic Sans MS" w:cs="Century Gothic"/>
          <w:color w:val="222222"/>
          <w:sz w:val="28"/>
          <w:szCs w:val="28"/>
        </w:rPr>
        <w:t xml:space="preserve">. </w:t>
      </w:r>
      <w:r w:rsidRPr="00E779EF">
        <w:rPr>
          <w:rFonts w:ascii="Comic Sans MS" w:eastAsia="Century Gothic" w:hAnsi="Comic Sans MS" w:cs="Century Gothic"/>
          <w:color w:val="222222"/>
          <w:sz w:val="28"/>
          <w:szCs w:val="28"/>
        </w:rPr>
        <w:t xml:space="preserve">We believe that science is an essential part of the curriculum that is taught </w:t>
      </w:r>
      <w:r w:rsidR="009C0EE6" w:rsidRPr="00E779EF">
        <w:rPr>
          <w:rFonts w:ascii="Comic Sans MS" w:eastAsia="Century Gothic" w:hAnsi="Comic Sans MS" w:cs="Century Gothic"/>
          <w:color w:val="222222"/>
          <w:sz w:val="28"/>
          <w:szCs w:val="28"/>
        </w:rPr>
        <w:t>stand-alone</w:t>
      </w:r>
      <w:r w:rsidRPr="00E779EF">
        <w:rPr>
          <w:rFonts w:ascii="Comic Sans MS" w:eastAsia="Century Gothic" w:hAnsi="Comic Sans MS" w:cs="Century Gothic"/>
          <w:color w:val="222222"/>
          <w:sz w:val="28"/>
          <w:szCs w:val="28"/>
        </w:rPr>
        <w:t xml:space="preserve"> but also has many cross curricular elements that will be revisited and consolidated, such as healthy eating in </w:t>
      </w:r>
      <w:r>
        <w:rPr>
          <w:rFonts w:ascii="Comic Sans MS" w:eastAsia="Century Gothic" w:hAnsi="Comic Sans MS" w:cs="Century Gothic"/>
          <w:color w:val="222222"/>
          <w:sz w:val="28"/>
          <w:szCs w:val="28"/>
        </w:rPr>
        <w:t>R</w:t>
      </w:r>
      <w:r w:rsidRPr="00E779EF">
        <w:rPr>
          <w:rFonts w:ascii="Comic Sans MS" w:eastAsia="Century Gothic" w:hAnsi="Comic Sans MS" w:cs="Century Gothic"/>
          <w:color w:val="222222"/>
          <w:sz w:val="28"/>
          <w:szCs w:val="28"/>
        </w:rPr>
        <w:t>SHE and exercise and the human body in PE.</w:t>
      </w:r>
    </w:p>
    <w:p w14:paraId="0F5F9ABA" w14:textId="77777777" w:rsidR="00F111F7" w:rsidRPr="00E779EF" w:rsidRDefault="00F111F7" w:rsidP="00F111F7">
      <w:pPr>
        <w:shd w:val="clear" w:color="auto" w:fill="FFFFFF"/>
        <w:rPr>
          <w:rFonts w:ascii="Comic Sans MS" w:eastAsia="Century Gothic" w:hAnsi="Comic Sans MS" w:cs="Century Gothic"/>
          <w:color w:val="222222"/>
          <w:sz w:val="28"/>
          <w:szCs w:val="28"/>
        </w:rPr>
      </w:pPr>
    </w:p>
    <w:p w14:paraId="61BF8CD6" w14:textId="77777777" w:rsidR="00F111F7" w:rsidRPr="00C44DE5" w:rsidRDefault="00F111F7" w:rsidP="00F111F7">
      <w:pPr>
        <w:shd w:val="clear" w:color="auto" w:fill="FFFFFF"/>
        <w:rPr>
          <w:rFonts w:ascii="Comic Sans MS" w:eastAsia="Century Gothic" w:hAnsi="Comic Sans MS" w:cs="Century Gothic"/>
          <w:b/>
          <w:bCs/>
          <w:color w:val="222222"/>
          <w:sz w:val="28"/>
          <w:szCs w:val="28"/>
          <w:u w:val="single"/>
        </w:rPr>
      </w:pPr>
      <w:r w:rsidRPr="00C44DE5">
        <w:rPr>
          <w:rFonts w:ascii="Comic Sans MS" w:eastAsia="Century Gothic" w:hAnsi="Comic Sans MS" w:cs="Century Gothic"/>
          <w:b/>
          <w:bCs/>
          <w:color w:val="222222"/>
          <w:sz w:val="28"/>
          <w:szCs w:val="28"/>
          <w:u w:val="single"/>
        </w:rPr>
        <w:t>Implementation</w:t>
      </w:r>
    </w:p>
    <w:p w14:paraId="0C8AE196" w14:textId="5EED6C65" w:rsidR="00F111F7" w:rsidRDefault="00F111F7" w:rsidP="00F111F7">
      <w:pPr>
        <w:shd w:val="clear" w:color="auto" w:fill="FFFFFF"/>
        <w:rPr>
          <w:rFonts w:ascii="Comic Sans MS" w:eastAsia="Century Gothic" w:hAnsi="Comic Sans MS" w:cs="Century Gothic"/>
          <w:color w:val="222222"/>
          <w:sz w:val="28"/>
          <w:szCs w:val="28"/>
        </w:rPr>
      </w:pPr>
      <w:r w:rsidRPr="00E779EF">
        <w:rPr>
          <w:rFonts w:ascii="Comic Sans MS" w:eastAsia="Century Gothic" w:hAnsi="Comic Sans MS" w:cs="Century Gothic"/>
          <w:color w:val="222222"/>
          <w:sz w:val="28"/>
          <w:szCs w:val="28"/>
        </w:rPr>
        <w:t xml:space="preserve">A guiding principle of our science curriculum is that each study draws upon prior learning. Each module builds upon this and is sequenced to aid the acquisition and retention of key scientific knowledge. This helps to accelerate new learning as </w:t>
      </w:r>
      <w:r w:rsidR="009C0EE6">
        <w:rPr>
          <w:rFonts w:ascii="Comic Sans MS" w:eastAsia="Century Gothic" w:hAnsi="Comic Sans MS" w:cs="Century Gothic"/>
          <w:color w:val="222222"/>
          <w:sz w:val="28"/>
          <w:szCs w:val="28"/>
        </w:rPr>
        <w:t>pupils</w:t>
      </w:r>
      <w:r w:rsidRPr="00E779EF">
        <w:rPr>
          <w:rFonts w:ascii="Comic Sans MS" w:eastAsia="Century Gothic" w:hAnsi="Comic Sans MS" w:cs="Century Gothic"/>
          <w:color w:val="222222"/>
          <w:sz w:val="28"/>
          <w:szCs w:val="28"/>
        </w:rPr>
        <w:t xml:space="preserve"> integrate prior understanding. Our science curriculum is organised into three distinct subject domains: biology, physics and chemistry. Where inter-disciplinary concepts are encountered. Science is taught across each year group in modules that allow pupils to study key scientific understanding, skills and vocabulary in depth</w:t>
      </w:r>
      <w:r w:rsidR="009C0EE6" w:rsidRPr="00E779EF">
        <w:rPr>
          <w:rFonts w:ascii="Comic Sans MS" w:eastAsia="Century Gothic" w:hAnsi="Comic Sans MS" w:cs="Century Gothic"/>
          <w:color w:val="222222"/>
          <w:sz w:val="28"/>
          <w:szCs w:val="28"/>
        </w:rPr>
        <w:t xml:space="preserve">. </w:t>
      </w:r>
      <w:r w:rsidRPr="00E779EF">
        <w:rPr>
          <w:rFonts w:ascii="Comic Sans MS" w:eastAsia="Century Gothic" w:hAnsi="Comic Sans MS" w:cs="Century Gothic"/>
          <w:color w:val="222222"/>
          <w:sz w:val="28"/>
          <w:szCs w:val="28"/>
        </w:rPr>
        <w:t xml:space="preserve">The sequence of substantive and disciplinary knowledge enables pupils to become ‘more expert’ with each study and grow an ever broadening and coherent mental model of the subject. This guards against </w:t>
      </w:r>
      <w:r w:rsidRPr="00E779EF">
        <w:rPr>
          <w:rFonts w:ascii="Comic Sans MS" w:eastAsia="Century Gothic" w:hAnsi="Comic Sans MS" w:cs="Century Gothic"/>
          <w:color w:val="222222"/>
          <w:sz w:val="28"/>
          <w:szCs w:val="28"/>
        </w:rPr>
        <w:lastRenderedPageBreak/>
        <w:t xml:space="preserve">superficial, disconnected and fragmented scientific knowledge and weak disciplinary knowledge. </w:t>
      </w:r>
    </w:p>
    <w:p w14:paraId="46FCE3ED" w14:textId="77777777" w:rsidR="00F111F7" w:rsidRPr="00BB43E5" w:rsidRDefault="00F111F7" w:rsidP="00F111F7">
      <w:pPr>
        <w:rPr>
          <w:rFonts w:ascii="Comic Sans MS" w:hAnsi="Comic Sans MS"/>
          <w:bCs/>
          <w:sz w:val="28"/>
          <w:szCs w:val="28"/>
        </w:rPr>
      </w:pPr>
      <w:r w:rsidRPr="00BB43E5">
        <w:rPr>
          <w:rFonts w:ascii="Comic Sans MS" w:hAnsi="Comic Sans MS"/>
          <w:bCs/>
          <w:sz w:val="28"/>
          <w:szCs w:val="28"/>
        </w:rPr>
        <w:t xml:space="preserve">Throughout all lessons a knowledge organiser will be used and consistently referred to within lessons as this provides </w:t>
      </w:r>
      <w:r>
        <w:rPr>
          <w:rFonts w:ascii="Comic Sans MS" w:hAnsi="Comic Sans MS"/>
          <w:bCs/>
          <w:sz w:val="28"/>
          <w:szCs w:val="28"/>
        </w:rPr>
        <w:t>pupils</w:t>
      </w:r>
      <w:r w:rsidRPr="00BB43E5">
        <w:rPr>
          <w:rFonts w:ascii="Comic Sans MS" w:hAnsi="Comic Sans MS"/>
          <w:bCs/>
          <w:sz w:val="28"/>
          <w:szCs w:val="28"/>
        </w:rPr>
        <w:t xml:space="preserve"> with new facts and vocabulary. </w:t>
      </w:r>
      <w:r w:rsidRPr="00C44DE5">
        <w:rPr>
          <w:rFonts w:ascii="Comic Sans MS" w:hAnsi="Comic Sans MS"/>
          <w:bCs/>
          <w:sz w:val="28"/>
          <w:szCs w:val="28"/>
        </w:rPr>
        <w:t>High frequency, multiple meaning words (Tier 2) are taught explicitly and help make sense of subject specific words (Tier 3).</w:t>
      </w:r>
      <w:r w:rsidRPr="00BB43E5">
        <w:rPr>
          <w:rFonts w:ascii="Comic Sans MS" w:hAnsi="Comic Sans MS"/>
          <w:bCs/>
          <w:sz w:val="28"/>
          <w:szCs w:val="28"/>
        </w:rPr>
        <w:t xml:space="preserve">In addition, knowledge notes are provided for every lesson giving the </w:t>
      </w:r>
      <w:r>
        <w:rPr>
          <w:rFonts w:ascii="Comic Sans MS" w:hAnsi="Comic Sans MS"/>
          <w:bCs/>
          <w:sz w:val="28"/>
          <w:szCs w:val="28"/>
        </w:rPr>
        <w:t xml:space="preserve">pupils </w:t>
      </w:r>
      <w:r w:rsidRPr="00BB43E5">
        <w:rPr>
          <w:rFonts w:ascii="Comic Sans MS" w:hAnsi="Comic Sans MS"/>
          <w:bCs/>
          <w:sz w:val="28"/>
          <w:szCs w:val="28"/>
        </w:rPr>
        <w:t xml:space="preserve">a basic overview and vocabulary for the lesson which helps to scaffold information that can be used to complete tasks and used as a reminder of the learning in case they need support during lessons. </w:t>
      </w:r>
    </w:p>
    <w:p w14:paraId="750F3FDE" w14:textId="4DA00146" w:rsidR="00F111F7" w:rsidRPr="00E779EF" w:rsidRDefault="00F111F7" w:rsidP="00F111F7">
      <w:pPr>
        <w:shd w:val="clear" w:color="auto" w:fill="FFFFFF"/>
        <w:rPr>
          <w:rFonts w:ascii="Comic Sans MS" w:eastAsia="Century Gothic" w:hAnsi="Comic Sans MS" w:cs="Century Gothic"/>
          <w:color w:val="222222"/>
          <w:sz w:val="28"/>
          <w:szCs w:val="28"/>
        </w:rPr>
      </w:pPr>
      <w:r w:rsidRPr="00E779EF">
        <w:rPr>
          <w:rFonts w:ascii="Comic Sans MS" w:eastAsia="Century Gothic" w:hAnsi="Comic Sans MS" w:cs="Century Gothic"/>
          <w:color w:val="222222"/>
          <w:sz w:val="28"/>
          <w:szCs w:val="28"/>
        </w:rPr>
        <w:t xml:space="preserve">Cumulative quizzing </w:t>
      </w:r>
      <w:proofErr w:type="gramStart"/>
      <w:r w:rsidRPr="00E779EF">
        <w:rPr>
          <w:rFonts w:ascii="Comic Sans MS" w:eastAsia="Century Gothic" w:hAnsi="Comic Sans MS" w:cs="Century Gothic"/>
          <w:color w:val="222222"/>
          <w:sz w:val="28"/>
          <w:szCs w:val="28"/>
        </w:rPr>
        <w:t>is designed</w:t>
      </w:r>
      <w:proofErr w:type="gramEnd"/>
      <w:r w:rsidRPr="00E779EF">
        <w:rPr>
          <w:rFonts w:ascii="Comic Sans MS" w:eastAsia="Century Gothic" w:hAnsi="Comic Sans MS" w:cs="Century Gothic"/>
          <w:color w:val="222222"/>
          <w:sz w:val="28"/>
          <w:szCs w:val="28"/>
        </w:rPr>
        <w:t xml:space="preserve"> to help revisit and reinforce key scientific knowledge</w:t>
      </w:r>
      <w:r w:rsidR="009C0EE6" w:rsidRPr="00E779EF">
        <w:rPr>
          <w:rFonts w:ascii="Comic Sans MS" w:eastAsia="Century Gothic" w:hAnsi="Comic Sans MS" w:cs="Century Gothic"/>
          <w:color w:val="222222"/>
          <w:sz w:val="28"/>
          <w:szCs w:val="28"/>
        </w:rPr>
        <w:t xml:space="preserve">. </w:t>
      </w:r>
      <w:r w:rsidRPr="00E779EF">
        <w:rPr>
          <w:rFonts w:ascii="Comic Sans MS" w:eastAsia="Century Gothic" w:hAnsi="Comic Sans MS" w:cs="Century Gothic"/>
          <w:color w:val="222222"/>
          <w:sz w:val="28"/>
          <w:szCs w:val="28"/>
        </w:rPr>
        <w:t>Within each topic are planned scientific enquiry and working scientifically opportunities</w:t>
      </w:r>
      <w:r w:rsidR="009C0EE6" w:rsidRPr="00E779EF">
        <w:rPr>
          <w:rFonts w:ascii="Comic Sans MS" w:eastAsia="Century Gothic" w:hAnsi="Comic Sans MS" w:cs="Century Gothic"/>
          <w:color w:val="222222"/>
          <w:sz w:val="28"/>
          <w:szCs w:val="28"/>
        </w:rPr>
        <w:t xml:space="preserve">. </w:t>
      </w:r>
      <w:r w:rsidRPr="00E779EF">
        <w:rPr>
          <w:rFonts w:ascii="Comic Sans MS" w:eastAsia="Century Gothic" w:hAnsi="Comic Sans MS" w:cs="Century Gothic"/>
          <w:color w:val="222222"/>
          <w:sz w:val="28"/>
          <w:szCs w:val="28"/>
        </w:rPr>
        <w:t xml:space="preserve">Pupils will develop their skills as a scientist by asking questions and planning, carrying out experiments, collecting and </w:t>
      </w:r>
      <w:r w:rsidR="009C0EE6" w:rsidRPr="00E779EF">
        <w:rPr>
          <w:rFonts w:ascii="Comic Sans MS" w:eastAsia="Century Gothic" w:hAnsi="Comic Sans MS" w:cs="Century Gothic"/>
          <w:color w:val="222222"/>
          <w:sz w:val="28"/>
          <w:szCs w:val="28"/>
        </w:rPr>
        <w:t>analysing</w:t>
      </w:r>
      <w:r w:rsidRPr="00E779EF">
        <w:rPr>
          <w:rFonts w:ascii="Comic Sans MS" w:eastAsia="Century Gothic" w:hAnsi="Comic Sans MS" w:cs="Century Gothic"/>
          <w:color w:val="222222"/>
          <w:sz w:val="28"/>
          <w:szCs w:val="28"/>
        </w:rPr>
        <w:t xml:space="preserve"> data and subsequently drawing conclusions</w:t>
      </w:r>
      <w:r w:rsidR="009C0EE6" w:rsidRPr="00E779EF">
        <w:rPr>
          <w:rFonts w:ascii="Comic Sans MS" w:eastAsia="Century Gothic" w:hAnsi="Comic Sans MS" w:cs="Century Gothic"/>
          <w:color w:val="222222"/>
          <w:sz w:val="28"/>
          <w:szCs w:val="28"/>
        </w:rPr>
        <w:t xml:space="preserve">. </w:t>
      </w:r>
      <w:r w:rsidRPr="00E779EF">
        <w:rPr>
          <w:rFonts w:ascii="Comic Sans MS" w:eastAsia="Century Gothic" w:hAnsi="Comic Sans MS" w:cs="Century Gothic"/>
          <w:color w:val="222222"/>
          <w:sz w:val="28"/>
          <w:szCs w:val="28"/>
        </w:rPr>
        <w:t xml:space="preserve">Where possible, we provide first hand experiences with our local environment and educational trips to maximise pupil’s engagement and motivation. </w:t>
      </w:r>
    </w:p>
    <w:p w14:paraId="034DB66E" w14:textId="77777777" w:rsidR="00F111F7" w:rsidRPr="00C44DE5" w:rsidRDefault="00F111F7" w:rsidP="00F111F7">
      <w:pPr>
        <w:shd w:val="clear" w:color="auto" w:fill="FFFFFF"/>
        <w:rPr>
          <w:rFonts w:ascii="Comic Sans MS" w:eastAsia="Century Gothic" w:hAnsi="Comic Sans MS" w:cs="Century Gothic"/>
          <w:b/>
          <w:bCs/>
          <w:color w:val="222222"/>
          <w:sz w:val="28"/>
          <w:szCs w:val="28"/>
          <w:u w:val="single"/>
        </w:rPr>
      </w:pPr>
      <w:r w:rsidRPr="00C44DE5">
        <w:rPr>
          <w:rFonts w:ascii="Comic Sans MS" w:eastAsia="Century Gothic" w:hAnsi="Comic Sans MS" w:cs="Century Gothic"/>
          <w:b/>
          <w:bCs/>
          <w:color w:val="222222"/>
          <w:sz w:val="28"/>
          <w:szCs w:val="28"/>
          <w:u w:val="single"/>
        </w:rPr>
        <w:t>Impact</w:t>
      </w:r>
    </w:p>
    <w:p w14:paraId="575C5527" w14:textId="77777777" w:rsidR="00F111F7" w:rsidRDefault="00F111F7" w:rsidP="00F111F7">
      <w:pPr>
        <w:shd w:val="clear" w:color="auto" w:fill="FFFFFF"/>
        <w:rPr>
          <w:rFonts w:ascii="Comic Sans MS" w:eastAsia="Century Gothic" w:hAnsi="Comic Sans MS" w:cs="Century Gothic"/>
          <w:color w:val="222222"/>
          <w:sz w:val="28"/>
          <w:szCs w:val="28"/>
        </w:rPr>
      </w:pPr>
      <w:r w:rsidRPr="00C44DE5">
        <w:rPr>
          <w:rFonts w:ascii="Comic Sans MS" w:eastAsia="Century Gothic" w:hAnsi="Comic Sans MS" w:cs="Century Gothic"/>
          <w:color w:val="222222"/>
          <w:sz w:val="28"/>
          <w:szCs w:val="28"/>
        </w:rPr>
        <w:t>Our curriculum has high ambition for high achievement of all pupils irrespective of background and starting points. Through the delivery of our ambitious history curriculum pupils at Our Lady of Good Counsel will:</w:t>
      </w:r>
    </w:p>
    <w:p w14:paraId="0C3BA60B" w14:textId="77777777" w:rsidR="00F111F7" w:rsidRDefault="00F111F7" w:rsidP="00F111F7">
      <w:pPr>
        <w:pStyle w:val="ListParagraph"/>
        <w:numPr>
          <w:ilvl w:val="0"/>
          <w:numId w:val="30"/>
        </w:numPr>
        <w:shd w:val="clear" w:color="auto" w:fill="FFFFFF"/>
        <w:spacing w:after="0"/>
        <w:rPr>
          <w:rFonts w:ascii="Comic Sans MS" w:eastAsia="Century Gothic" w:hAnsi="Comic Sans MS" w:cs="Century Gothic"/>
          <w:color w:val="222222"/>
          <w:sz w:val="28"/>
          <w:szCs w:val="28"/>
        </w:rPr>
      </w:pPr>
      <w:r>
        <w:rPr>
          <w:rFonts w:ascii="Comic Sans MS" w:eastAsia="Century Gothic" w:hAnsi="Comic Sans MS" w:cs="Century Gothic"/>
          <w:color w:val="222222"/>
          <w:sz w:val="28"/>
          <w:szCs w:val="28"/>
        </w:rPr>
        <w:t>Know and remember more.</w:t>
      </w:r>
    </w:p>
    <w:p w14:paraId="675DBB8D" w14:textId="3F12879F" w:rsidR="00F111F7" w:rsidRDefault="00F111F7" w:rsidP="00F111F7">
      <w:pPr>
        <w:pStyle w:val="ListParagraph"/>
        <w:numPr>
          <w:ilvl w:val="0"/>
          <w:numId w:val="30"/>
        </w:numPr>
        <w:shd w:val="clear" w:color="auto" w:fill="FFFFFF"/>
        <w:spacing w:after="0"/>
        <w:rPr>
          <w:rFonts w:ascii="Comic Sans MS" w:eastAsia="Century Gothic" w:hAnsi="Comic Sans MS" w:cs="Century Gothic"/>
          <w:color w:val="222222"/>
          <w:sz w:val="28"/>
          <w:szCs w:val="28"/>
        </w:rPr>
      </w:pPr>
      <w:r>
        <w:rPr>
          <w:rFonts w:ascii="Comic Sans MS" w:eastAsia="Century Gothic" w:hAnsi="Comic Sans MS" w:cs="Century Gothic"/>
          <w:color w:val="222222"/>
          <w:sz w:val="28"/>
          <w:szCs w:val="28"/>
        </w:rPr>
        <w:t>U</w:t>
      </w:r>
      <w:r w:rsidRPr="00C44DE5">
        <w:rPr>
          <w:rFonts w:ascii="Comic Sans MS" w:eastAsia="Century Gothic" w:hAnsi="Comic Sans MS" w:cs="Century Gothic"/>
          <w:color w:val="222222"/>
          <w:sz w:val="28"/>
          <w:szCs w:val="28"/>
        </w:rPr>
        <w:t xml:space="preserve">nderstand the uses and implications of </w:t>
      </w:r>
      <w:r w:rsidR="009C0EE6" w:rsidRPr="00C44DE5">
        <w:rPr>
          <w:rFonts w:ascii="Comic Sans MS" w:eastAsia="Century Gothic" w:hAnsi="Comic Sans MS" w:cs="Century Gothic"/>
          <w:color w:val="222222"/>
          <w:sz w:val="28"/>
          <w:szCs w:val="28"/>
        </w:rPr>
        <w:t>science and</w:t>
      </w:r>
      <w:r w:rsidRPr="00C44DE5">
        <w:rPr>
          <w:rFonts w:ascii="Comic Sans MS" w:eastAsia="Century Gothic" w:hAnsi="Comic Sans MS" w:cs="Century Gothic"/>
          <w:color w:val="222222"/>
          <w:sz w:val="28"/>
          <w:szCs w:val="28"/>
        </w:rPr>
        <w:t xml:space="preserve"> draw upon this to answer questions about the current world and that of the future</w:t>
      </w:r>
      <w:r w:rsidR="009C0EE6" w:rsidRPr="00C44DE5">
        <w:rPr>
          <w:rFonts w:ascii="Comic Sans MS" w:eastAsia="Century Gothic" w:hAnsi="Comic Sans MS" w:cs="Century Gothic"/>
          <w:color w:val="222222"/>
          <w:sz w:val="28"/>
          <w:szCs w:val="28"/>
        </w:rPr>
        <w:t xml:space="preserve">. </w:t>
      </w:r>
    </w:p>
    <w:p w14:paraId="11F0FBF9" w14:textId="77777777" w:rsidR="00F111F7" w:rsidRDefault="00F111F7" w:rsidP="00F111F7">
      <w:pPr>
        <w:pStyle w:val="ListParagraph"/>
        <w:numPr>
          <w:ilvl w:val="0"/>
          <w:numId w:val="30"/>
        </w:numPr>
        <w:shd w:val="clear" w:color="auto" w:fill="FFFFFF"/>
        <w:spacing w:after="0"/>
        <w:rPr>
          <w:rFonts w:ascii="Comic Sans MS" w:eastAsia="Century Gothic" w:hAnsi="Comic Sans MS" w:cs="Century Gothic"/>
          <w:color w:val="222222"/>
          <w:sz w:val="28"/>
          <w:szCs w:val="28"/>
        </w:rPr>
      </w:pPr>
      <w:r>
        <w:rPr>
          <w:rFonts w:ascii="Comic Sans MS" w:eastAsia="Century Gothic" w:hAnsi="Comic Sans MS" w:cs="Century Gothic"/>
          <w:color w:val="222222"/>
          <w:sz w:val="28"/>
          <w:szCs w:val="28"/>
        </w:rPr>
        <w:lastRenderedPageBreak/>
        <w:t>Be able to</w:t>
      </w:r>
      <w:r w:rsidRPr="00C44DE5">
        <w:rPr>
          <w:rFonts w:ascii="Comic Sans MS" w:eastAsia="Century Gothic" w:hAnsi="Comic Sans MS" w:cs="Century Gothic"/>
          <w:color w:val="222222"/>
          <w:sz w:val="28"/>
          <w:szCs w:val="28"/>
        </w:rPr>
        <w:t xml:space="preserve"> ask and investigate questions</w:t>
      </w:r>
      <w:r>
        <w:rPr>
          <w:rFonts w:ascii="Comic Sans MS" w:eastAsia="Century Gothic" w:hAnsi="Comic Sans MS" w:cs="Century Gothic"/>
          <w:color w:val="222222"/>
          <w:sz w:val="28"/>
          <w:szCs w:val="28"/>
        </w:rPr>
        <w:t xml:space="preserve"> </w:t>
      </w:r>
      <w:r w:rsidRPr="00C44DE5">
        <w:rPr>
          <w:rFonts w:ascii="Comic Sans MS" w:eastAsia="Century Gothic" w:hAnsi="Comic Sans MS" w:cs="Century Gothic"/>
          <w:color w:val="222222"/>
          <w:sz w:val="28"/>
          <w:szCs w:val="28"/>
        </w:rPr>
        <w:t>becom</w:t>
      </w:r>
      <w:r>
        <w:rPr>
          <w:rFonts w:ascii="Comic Sans MS" w:eastAsia="Century Gothic" w:hAnsi="Comic Sans MS" w:cs="Century Gothic"/>
          <w:color w:val="222222"/>
          <w:sz w:val="28"/>
          <w:szCs w:val="28"/>
        </w:rPr>
        <w:t xml:space="preserve">ing </w:t>
      </w:r>
      <w:r w:rsidRPr="00C44DE5">
        <w:rPr>
          <w:rFonts w:ascii="Comic Sans MS" w:eastAsia="Century Gothic" w:hAnsi="Comic Sans MS" w:cs="Century Gothic"/>
          <w:color w:val="222222"/>
          <w:sz w:val="28"/>
          <w:szCs w:val="28"/>
        </w:rPr>
        <w:t>independent learners</w:t>
      </w:r>
      <w:r>
        <w:rPr>
          <w:rFonts w:ascii="Comic Sans MS" w:eastAsia="Century Gothic" w:hAnsi="Comic Sans MS" w:cs="Century Gothic"/>
          <w:color w:val="222222"/>
          <w:sz w:val="28"/>
          <w:szCs w:val="28"/>
        </w:rPr>
        <w:t>.</w:t>
      </w:r>
    </w:p>
    <w:p w14:paraId="64FF3A93" w14:textId="56449324" w:rsidR="00F111F7" w:rsidRDefault="00F111F7" w:rsidP="00F111F7">
      <w:pPr>
        <w:pStyle w:val="ListParagraph"/>
        <w:numPr>
          <w:ilvl w:val="0"/>
          <w:numId w:val="30"/>
        </w:numPr>
        <w:shd w:val="clear" w:color="auto" w:fill="FFFFFF"/>
        <w:spacing w:after="0"/>
        <w:rPr>
          <w:rFonts w:ascii="Comic Sans MS" w:eastAsia="Century Gothic" w:hAnsi="Comic Sans MS" w:cs="Century Gothic"/>
          <w:color w:val="222222"/>
          <w:sz w:val="28"/>
          <w:szCs w:val="28"/>
        </w:rPr>
      </w:pPr>
      <w:r>
        <w:rPr>
          <w:rFonts w:ascii="Comic Sans MS" w:eastAsia="Century Gothic" w:hAnsi="Comic Sans MS" w:cs="Century Gothic"/>
          <w:color w:val="222222"/>
          <w:sz w:val="28"/>
          <w:szCs w:val="28"/>
        </w:rPr>
        <w:t>D</w:t>
      </w:r>
      <w:r w:rsidRPr="00C44DE5">
        <w:rPr>
          <w:rFonts w:ascii="Comic Sans MS" w:eastAsia="Century Gothic" w:hAnsi="Comic Sans MS" w:cs="Century Gothic"/>
          <w:color w:val="222222"/>
          <w:sz w:val="28"/>
          <w:szCs w:val="28"/>
        </w:rPr>
        <w:t>evelop transferrable skills such as collaboration, discussion and decision making</w:t>
      </w:r>
      <w:r w:rsidR="009C0EE6" w:rsidRPr="00C44DE5">
        <w:rPr>
          <w:rFonts w:ascii="Comic Sans MS" w:eastAsia="Century Gothic" w:hAnsi="Comic Sans MS" w:cs="Century Gothic"/>
          <w:color w:val="222222"/>
          <w:sz w:val="28"/>
          <w:szCs w:val="28"/>
        </w:rPr>
        <w:t xml:space="preserve">. </w:t>
      </w:r>
    </w:p>
    <w:p w14:paraId="2E76FF4E" w14:textId="77777777" w:rsidR="00F111F7" w:rsidRDefault="00F111F7" w:rsidP="00F111F7">
      <w:pPr>
        <w:pStyle w:val="ListParagraph"/>
        <w:numPr>
          <w:ilvl w:val="0"/>
          <w:numId w:val="30"/>
        </w:numPr>
        <w:shd w:val="clear" w:color="auto" w:fill="FFFFFF"/>
        <w:spacing w:after="0"/>
        <w:rPr>
          <w:rFonts w:ascii="Comic Sans MS" w:eastAsia="Century Gothic" w:hAnsi="Comic Sans MS" w:cs="Century Gothic"/>
          <w:color w:val="222222"/>
          <w:sz w:val="28"/>
          <w:szCs w:val="28"/>
        </w:rPr>
      </w:pPr>
      <w:r>
        <w:rPr>
          <w:rFonts w:ascii="Comic Sans MS" w:eastAsia="Century Gothic" w:hAnsi="Comic Sans MS" w:cs="Century Gothic"/>
          <w:color w:val="222222"/>
          <w:sz w:val="28"/>
          <w:szCs w:val="28"/>
        </w:rPr>
        <w:t>B</w:t>
      </w:r>
      <w:r w:rsidRPr="00C44DE5">
        <w:rPr>
          <w:rFonts w:ascii="Comic Sans MS" w:eastAsia="Century Gothic" w:hAnsi="Comic Sans MS" w:cs="Century Gothic"/>
          <w:color w:val="222222"/>
          <w:sz w:val="28"/>
          <w:szCs w:val="28"/>
        </w:rPr>
        <w:t>e equipped with the scientific knowledge to make informed choices about their own lives and their impact on the environment.</w:t>
      </w:r>
    </w:p>
    <w:p w14:paraId="262D2E60" w14:textId="77777777" w:rsidR="00F111F7" w:rsidRDefault="00F111F7" w:rsidP="00F111F7">
      <w:pPr>
        <w:pStyle w:val="ListParagraph"/>
        <w:numPr>
          <w:ilvl w:val="0"/>
          <w:numId w:val="30"/>
        </w:numPr>
        <w:shd w:val="clear" w:color="auto" w:fill="FFFFFF"/>
        <w:spacing w:after="280"/>
        <w:rPr>
          <w:rFonts w:ascii="Comic Sans MS" w:eastAsia="Century Gothic" w:hAnsi="Comic Sans MS" w:cs="Century Gothic"/>
          <w:sz w:val="28"/>
          <w:szCs w:val="28"/>
        </w:rPr>
      </w:pPr>
      <w:r w:rsidRPr="00E76AED">
        <w:rPr>
          <w:rFonts w:ascii="Comic Sans MS" w:eastAsia="Century Gothic" w:hAnsi="Comic Sans MS" w:cs="Century Gothic"/>
          <w:color w:val="222222"/>
          <w:sz w:val="28"/>
          <w:szCs w:val="28"/>
        </w:rPr>
        <w:t xml:space="preserve">Make links between </w:t>
      </w:r>
      <w:r>
        <w:rPr>
          <w:rFonts w:ascii="Comic Sans MS" w:eastAsia="Century Gothic" w:hAnsi="Comic Sans MS" w:cs="Century Gothic"/>
          <w:color w:val="222222"/>
          <w:sz w:val="28"/>
          <w:szCs w:val="28"/>
        </w:rPr>
        <w:t xml:space="preserve">prior learning and new </w:t>
      </w:r>
      <w:r w:rsidRPr="00E76AED">
        <w:rPr>
          <w:rFonts w:ascii="Comic Sans MS" w:eastAsia="Century Gothic" w:hAnsi="Comic Sans MS" w:cs="Century Gothic"/>
          <w:sz w:val="28"/>
          <w:szCs w:val="28"/>
        </w:rPr>
        <w:t>learning</w:t>
      </w:r>
      <w:r>
        <w:rPr>
          <w:rFonts w:ascii="Comic Sans MS" w:eastAsia="Century Gothic" w:hAnsi="Comic Sans MS" w:cs="Century Gothic"/>
          <w:sz w:val="28"/>
          <w:szCs w:val="28"/>
        </w:rPr>
        <w:t>.</w:t>
      </w:r>
    </w:p>
    <w:p w14:paraId="2E58E6F4" w14:textId="77777777" w:rsidR="00F111F7" w:rsidRPr="00E76AED" w:rsidRDefault="00F111F7" w:rsidP="00F111F7">
      <w:pPr>
        <w:pStyle w:val="ListParagraph"/>
        <w:numPr>
          <w:ilvl w:val="0"/>
          <w:numId w:val="30"/>
        </w:numPr>
        <w:shd w:val="clear" w:color="auto" w:fill="FFFFFF"/>
        <w:spacing w:after="280"/>
        <w:rPr>
          <w:rFonts w:ascii="Comic Sans MS" w:eastAsia="Century Gothic" w:hAnsi="Comic Sans MS" w:cs="Century Gothic"/>
          <w:sz w:val="28"/>
          <w:szCs w:val="28"/>
        </w:rPr>
      </w:pPr>
      <w:r w:rsidRPr="00E76AED">
        <w:rPr>
          <w:rFonts w:ascii="Comic Sans MS" w:eastAsia="Century Gothic" w:hAnsi="Comic Sans MS" w:cs="Century Gothic"/>
          <w:color w:val="222222"/>
          <w:sz w:val="28"/>
          <w:szCs w:val="28"/>
        </w:rPr>
        <w:t xml:space="preserve">Make links between their </w:t>
      </w:r>
      <w:r>
        <w:rPr>
          <w:rFonts w:ascii="Comic Sans MS" w:eastAsia="Century Gothic" w:hAnsi="Comic Sans MS" w:cs="Century Gothic"/>
          <w:color w:val="222222"/>
          <w:sz w:val="28"/>
          <w:szCs w:val="28"/>
        </w:rPr>
        <w:t>science</w:t>
      </w:r>
      <w:r w:rsidRPr="00E76AED">
        <w:rPr>
          <w:rFonts w:ascii="Comic Sans MS" w:eastAsia="Century Gothic" w:hAnsi="Comic Sans MS" w:cs="Century Gothic"/>
          <w:color w:val="222222"/>
          <w:sz w:val="28"/>
          <w:szCs w:val="28"/>
        </w:rPr>
        <w:t xml:space="preserve"> curriculum and other subjects so that they can enrich their responses to tasks across the primary curriculum</w:t>
      </w:r>
      <w:r>
        <w:rPr>
          <w:rFonts w:ascii="Comic Sans MS" w:eastAsia="Century Gothic" w:hAnsi="Comic Sans MS" w:cs="Century Gothic"/>
          <w:color w:val="222222"/>
          <w:sz w:val="28"/>
          <w:szCs w:val="28"/>
        </w:rPr>
        <w:t>.</w:t>
      </w:r>
    </w:p>
    <w:p w14:paraId="6B255FF1" w14:textId="23A0DC75" w:rsidR="00C0172B" w:rsidRPr="00D505DB" w:rsidRDefault="00C0172B" w:rsidP="00D505DB">
      <w:pPr>
        <w:rPr>
          <w:rFonts w:ascii="Comic Sans MS" w:hAnsi="Comic Sans MS" w:cs="Verdana"/>
          <w:sz w:val="24"/>
          <w:szCs w:val="24"/>
        </w:rPr>
      </w:pPr>
    </w:p>
    <w:sectPr w:rsidR="00C0172B" w:rsidRPr="00D505DB" w:rsidSect="00BB1530">
      <w:footerReference w:type="default" r:id="rId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74C77" w14:textId="77777777" w:rsidR="00AD1D85" w:rsidRDefault="00AD1D85" w:rsidP="00124EA8">
      <w:pPr>
        <w:spacing w:after="0" w:line="240" w:lineRule="auto"/>
      </w:pPr>
      <w:r>
        <w:separator/>
      </w:r>
    </w:p>
  </w:endnote>
  <w:endnote w:type="continuationSeparator" w:id="0">
    <w:p w14:paraId="4D390481" w14:textId="77777777" w:rsidR="00AD1D85" w:rsidRDefault="00AD1D85" w:rsidP="00124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3768" w14:textId="305F0077" w:rsidR="008F7FA5" w:rsidRPr="00F71B66" w:rsidRDefault="00D9508C">
    <w:pPr>
      <w:pStyle w:val="Footer"/>
      <w:rPr>
        <w:rFonts w:ascii="Comic Sans MS" w:hAnsi="Comic Sans MS"/>
      </w:rPr>
    </w:pPr>
    <w:r w:rsidRPr="00F71B66">
      <w:rPr>
        <w:rFonts w:ascii="Comic Sans MS" w:hAnsi="Comic Sans MS"/>
      </w:rPr>
      <w:t>Our Lady of Good Counsel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B1DD8" w14:textId="77777777" w:rsidR="00AD1D85" w:rsidRDefault="00AD1D85" w:rsidP="00124EA8">
      <w:pPr>
        <w:spacing w:after="0" w:line="240" w:lineRule="auto"/>
      </w:pPr>
      <w:r>
        <w:separator/>
      </w:r>
    </w:p>
  </w:footnote>
  <w:footnote w:type="continuationSeparator" w:id="0">
    <w:p w14:paraId="5DA4E257" w14:textId="77777777" w:rsidR="00AD1D85" w:rsidRDefault="00AD1D85" w:rsidP="00124E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48D"/>
    <w:multiLevelType w:val="hybridMultilevel"/>
    <w:tmpl w:val="CC92BBD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703F6D"/>
    <w:multiLevelType w:val="hybridMultilevel"/>
    <w:tmpl w:val="E7902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0D62EE"/>
    <w:multiLevelType w:val="hybridMultilevel"/>
    <w:tmpl w:val="12C6A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E36F7"/>
    <w:multiLevelType w:val="hybridMultilevel"/>
    <w:tmpl w:val="C090F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6E65B4"/>
    <w:multiLevelType w:val="hybridMultilevel"/>
    <w:tmpl w:val="12663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A47981"/>
    <w:multiLevelType w:val="hybridMultilevel"/>
    <w:tmpl w:val="1D06E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B31930"/>
    <w:multiLevelType w:val="hybridMultilevel"/>
    <w:tmpl w:val="EEB65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F73966"/>
    <w:multiLevelType w:val="hybridMultilevel"/>
    <w:tmpl w:val="5B064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AA0AD2"/>
    <w:multiLevelType w:val="hybridMultilevel"/>
    <w:tmpl w:val="808C140A"/>
    <w:lvl w:ilvl="0" w:tplc="56C4F18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6B4DD3"/>
    <w:multiLevelType w:val="hybridMultilevel"/>
    <w:tmpl w:val="B9904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27334F"/>
    <w:multiLevelType w:val="hybridMultilevel"/>
    <w:tmpl w:val="3EB05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CB389C"/>
    <w:multiLevelType w:val="hybridMultilevel"/>
    <w:tmpl w:val="FFF617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E35E38"/>
    <w:multiLevelType w:val="hybridMultilevel"/>
    <w:tmpl w:val="CD3623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D3521B"/>
    <w:multiLevelType w:val="multilevel"/>
    <w:tmpl w:val="5026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347E10"/>
    <w:multiLevelType w:val="hybridMultilevel"/>
    <w:tmpl w:val="0B1EC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EE4BE9"/>
    <w:multiLevelType w:val="hybridMultilevel"/>
    <w:tmpl w:val="EAC2D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3C32A2F"/>
    <w:multiLevelType w:val="hybridMultilevel"/>
    <w:tmpl w:val="11C8832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57B910BF"/>
    <w:multiLevelType w:val="hybridMultilevel"/>
    <w:tmpl w:val="59627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C7402A"/>
    <w:multiLevelType w:val="hybridMultilevel"/>
    <w:tmpl w:val="7B805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6E25CB"/>
    <w:multiLevelType w:val="hybridMultilevel"/>
    <w:tmpl w:val="2F8442B8"/>
    <w:lvl w:ilvl="0" w:tplc="08090001">
      <w:start w:val="1"/>
      <w:numFmt w:val="bullet"/>
      <w:lvlText w:val=""/>
      <w:lvlJc w:val="left"/>
      <w:pPr>
        <w:ind w:left="808" w:hanging="360"/>
      </w:pPr>
      <w:rPr>
        <w:rFonts w:ascii="Symbol" w:hAnsi="Symbol"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20" w15:restartNumberingAfterBreak="0">
    <w:nsid w:val="65221762"/>
    <w:multiLevelType w:val="hybridMultilevel"/>
    <w:tmpl w:val="A044B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666641"/>
    <w:multiLevelType w:val="hybridMultilevel"/>
    <w:tmpl w:val="319CB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AD479B"/>
    <w:multiLevelType w:val="hybridMultilevel"/>
    <w:tmpl w:val="8E70C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B46F64"/>
    <w:multiLevelType w:val="hybridMultilevel"/>
    <w:tmpl w:val="26748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16621FD"/>
    <w:multiLevelType w:val="hybridMultilevel"/>
    <w:tmpl w:val="433E1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48004E"/>
    <w:multiLevelType w:val="hybridMultilevel"/>
    <w:tmpl w:val="9BC66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5D2725"/>
    <w:multiLevelType w:val="hybridMultilevel"/>
    <w:tmpl w:val="E84C2B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4372879"/>
    <w:multiLevelType w:val="hybridMultilevel"/>
    <w:tmpl w:val="AEF4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7D1536"/>
    <w:multiLevelType w:val="hybridMultilevel"/>
    <w:tmpl w:val="CB8E8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7068AE"/>
    <w:multiLevelType w:val="hybridMultilevel"/>
    <w:tmpl w:val="65063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2795576">
    <w:abstractNumId w:val="13"/>
  </w:num>
  <w:num w:numId="2" w16cid:durableId="325669899">
    <w:abstractNumId w:val="5"/>
  </w:num>
  <w:num w:numId="3" w16cid:durableId="1692992559">
    <w:abstractNumId w:val="3"/>
  </w:num>
  <w:num w:numId="4" w16cid:durableId="126440905">
    <w:abstractNumId w:val="9"/>
  </w:num>
  <w:num w:numId="5" w16cid:durableId="1399940193">
    <w:abstractNumId w:val="29"/>
  </w:num>
  <w:num w:numId="6" w16cid:durableId="1973749080">
    <w:abstractNumId w:val="15"/>
  </w:num>
  <w:num w:numId="7" w16cid:durableId="670720028">
    <w:abstractNumId w:val="20"/>
  </w:num>
  <w:num w:numId="8" w16cid:durableId="1257976303">
    <w:abstractNumId w:val="11"/>
  </w:num>
  <w:num w:numId="9" w16cid:durableId="1689023480">
    <w:abstractNumId w:val="1"/>
  </w:num>
  <w:num w:numId="10" w16cid:durableId="687872477">
    <w:abstractNumId w:val="23"/>
  </w:num>
  <w:num w:numId="11" w16cid:durableId="664474361">
    <w:abstractNumId w:val="25"/>
  </w:num>
  <w:num w:numId="12" w16cid:durableId="1983076106">
    <w:abstractNumId w:val="0"/>
  </w:num>
  <w:num w:numId="13" w16cid:durableId="551500875">
    <w:abstractNumId w:val="8"/>
  </w:num>
  <w:num w:numId="14" w16cid:durableId="1471753991">
    <w:abstractNumId w:val="12"/>
  </w:num>
  <w:num w:numId="15" w16cid:durableId="1933775973">
    <w:abstractNumId w:val="26"/>
  </w:num>
  <w:num w:numId="16" w16cid:durableId="549924799">
    <w:abstractNumId w:val="27"/>
  </w:num>
  <w:num w:numId="17" w16cid:durableId="1466701111">
    <w:abstractNumId w:val="6"/>
  </w:num>
  <w:num w:numId="18" w16cid:durableId="723217690">
    <w:abstractNumId w:val="16"/>
  </w:num>
  <w:num w:numId="19" w16cid:durableId="1184781147">
    <w:abstractNumId w:val="18"/>
  </w:num>
  <w:num w:numId="20" w16cid:durableId="197201790">
    <w:abstractNumId w:val="21"/>
  </w:num>
  <w:num w:numId="21" w16cid:durableId="1274173915">
    <w:abstractNumId w:val="24"/>
  </w:num>
  <w:num w:numId="22" w16cid:durableId="116028914">
    <w:abstractNumId w:val="17"/>
  </w:num>
  <w:num w:numId="23" w16cid:durableId="464664835">
    <w:abstractNumId w:val="28"/>
  </w:num>
  <w:num w:numId="24" w16cid:durableId="774711246">
    <w:abstractNumId w:val="10"/>
  </w:num>
  <w:num w:numId="25" w16cid:durableId="936864069">
    <w:abstractNumId w:val="14"/>
  </w:num>
  <w:num w:numId="26" w16cid:durableId="1077435727">
    <w:abstractNumId w:val="7"/>
  </w:num>
  <w:num w:numId="27" w16cid:durableId="616065714">
    <w:abstractNumId w:val="22"/>
  </w:num>
  <w:num w:numId="28" w16cid:durableId="1200975985">
    <w:abstractNumId w:val="19"/>
  </w:num>
  <w:num w:numId="29" w16cid:durableId="817263126">
    <w:abstractNumId w:val="4"/>
  </w:num>
  <w:num w:numId="30" w16cid:durableId="95103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EA8"/>
    <w:rsid w:val="00036A56"/>
    <w:rsid w:val="00066F09"/>
    <w:rsid w:val="00085B67"/>
    <w:rsid w:val="00090311"/>
    <w:rsid w:val="000A1A70"/>
    <w:rsid w:val="000F3F01"/>
    <w:rsid w:val="000F562C"/>
    <w:rsid w:val="000F719A"/>
    <w:rsid w:val="00124EA8"/>
    <w:rsid w:val="0014023B"/>
    <w:rsid w:val="00191DD6"/>
    <w:rsid w:val="001A7EED"/>
    <w:rsid w:val="00201B07"/>
    <w:rsid w:val="00226312"/>
    <w:rsid w:val="002340A9"/>
    <w:rsid w:val="00281BCB"/>
    <w:rsid w:val="002C103B"/>
    <w:rsid w:val="002D24BB"/>
    <w:rsid w:val="002F2A1B"/>
    <w:rsid w:val="00312378"/>
    <w:rsid w:val="003216D2"/>
    <w:rsid w:val="00326B7F"/>
    <w:rsid w:val="00372D18"/>
    <w:rsid w:val="003A506F"/>
    <w:rsid w:val="003A752D"/>
    <w:rsid w:val="003B7EBF"/>
    <w:rsid w:val="003D4F6A"/>
    <w:rsid w:val="00413DF8"/>
    <w:rsid w:val="00423F75"/>
    <w:rsid w:val="00475055"/>
    <w:rsid w:val="0049765B"/>
    <w:rsid w:val="004E6AC4"/>
    <w:rsid w:val="004E7D00"/>
    <w:rsid w:val="004F1F67"/>
    <w:rsid w:val="005432AE"/>
    <w:rsid w:val="005536F2"/>
    <w:rsid w:val="005807B9"/>
    <w:rsid w:val="00585AD3"/>
    <w:rsid w:val="00587B06"/>
    <w:rsid w:val="0059401A"/>
    <w:rsid w:val="005E5E6A"/>
    <w:rsid w:val="0060764B"/>
    <w:rsid w:val="006078FD"/>
    <w:rsid w:val="00616B4D"/>
    <w:rsid w:val="00630EC6"/>
    <w:rsid w:val="00637EC7"/>
    <w:rsid w:val="00667E4F"/>
    <w:rsid w:val="00682A5C"/>
    <w:rsid w:val="006867D6"/>
    <w:rsid w:val="006A1D0E"/>
    <w:rsid w:val="006C525B"/>
    <w:rsid w:val="006D7765"/>
    <w:rsid w:val="00711A8D"/>
    <w:rsid w:val="007561AB"/>
    <w:rsid w:val="008269B4"/>
    <w:rsid w:val="008808DC"/>
    <w:rsid w:val="0089354D"/>
    <w:rsid w:val="008F7FA5"/>
    <w:rsid w:val="00907C5D"/>
    <w:rsid w:val="00923442"/>
    <w:rsid w:val="00993D4C"/>
    <w:rsid w:val="009C0EE6"/>
    <w:rsid w:val="009D24AF"/>
    <w:rsid w:val="009D2F40"/>
    <w:rsid w:val="009E04A7"/>
    <w:rsid w:val="009E50C0"/>
    <w:rsid w:val="009E6315"/>
    <w:rsid w:val="00A620F3"/>
    <w:rsid w:val="00A63398"/>
    <w:rsid w:val="00A744A6"/>
    <w:rsid w:val="00AB0D7F"/>
    <w:rsid w:val="00AD1D85"/>
    <w:rsid w:val="00BB13F1"/>
    <w:rsid w:val="00BB1530"/>
    <w:rsid w:val="00BB43E5"/>
    <w:rsid w:val="00C0172B"/>
    <w:rsid w:val="00C20A70"/>
    <w:rsid w:val="00C22D5E"/>
    <w:rsid w:val="00C367B6"/>
    <w:rsid w:val="00C36BBE"/>
    <w:rsid w:val="00C41EBA"/>
    <w:rsid w:val="00C447D3"/>
    <w:rsid w:val="00C507F6"/>
    <w:rsid w:val="00CC5D97"/>
    <w:rsid w:val="00CD4A65"/>
    <w:rsid w:val="00CF1DD9"/>
    <w:rsid w:val="00D14A44"/>
    <w:rsid w:val="00D505DB"/>
    <w:rsid w:val="00D74AED"/>
    <w:rsid w:val="00D9508C"/>
    <w:rsid w:val="00DD4058"/>
    <w:rsid w:val="00E304FB"/>
    <w:rsid w:val="00E30D6F"/>
    <w:rsid w:val="00E35373"/>
    <w:rsid w:val="00E51CEF"/>
    <w:rsid w:val="00E82FF0"/>
    <w:rsid w:val="00EC3FAE"/>
    <w:rsid w:val="00F111F7"/>
    <w:rsid w:val="00F3272E"/>
    <w:rsid w:val="00F66F7B"/>
    <w:rsid w:val="00F71B66"/>
    <w:rsid w:val="00FD722D"/>
    <w:rsid w:val="00FF1C0E"/>
    <w:rsid w:val="00FF32E5"/>
    <w:rsid w:val="00FF5F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44E04D"/>
  <w15:docId w15:val="{8A7ABCC5-7399-455C-AA5A-2D9F75497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08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E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EA8"/>
  </w:style>
  <w:style w:type="paragraph" w:styleId="Footer">
    <w:name w:val="footer"/>
    <w:basedOn w:val="Normal"/>
    <w:link w:val="FooterChar"/>
    <w:uiPriority w:val="99"/>
    <w:unhideWhenUsed/>
    <w:rsid w:val="00124E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EA8"/>
  </w:style>
  <w:style w:type="paragraph" w:styleId="BalloonText">
    <w:name w:val="Balloon Text"/>
    <w:basedOn w:val="Normal"/>
    <w:link w:val="BalloonTextChar"/>
    <w:uiPriority w:val="99"/>
    <w:semiHidden/>
    <w:unhideWhenUsed/>
    <w:rsid w:val="00124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EA8"/>
    <w:rPr>
      <w:rFonts w:ascii="Tahoma" w:hAnsi="Tahoma" w:cs="Tahoma"/>
      <w:sz w:val="16"/>
      <w:szCs w:val="16"/>
    </w:rPr>
  </w:style>
  <w:style w:type="paragraph" w:styleId="ListParagraph">
    <w:name w:val="List Paragraph"/>
    <w:basedOn w:val="Normal"/>
    <w:uiPriority w:val="34"/>
    <w:qFormat/>
    <w:rsid w:val="00124EA8"/>
    <w:pPr>
      <w:ind w:left="720"/>
      <w:contextualSpacing/>
    </w:pPr>
  </w:style>
  <w:style w:type="paragraph" w:customStyle="1" w:styleId="Default">
    <w:name w:val="Default"/>
    <w:rsid w:val="00585AD3"/>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EC3FAE"/>
    <w:pPr>
      <w:spacing w:after="0" w:line="240" w:lineRule="auto"/>
    </w:pPr>
  </w:style>
  <w:style w:type="paragraph" w:styleId="Title">
    <w:name w:val="Title"/>
    <w:basedOn w:val="Normal"/>
    <w:next w:val="Normal"/>
    <w:link w:val="TitleChar"/>
    <w:uiPriority w:val="10"/>
    <w:qFormat/>
    <w:rsid w:val="00BB153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BB1530"/>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BB1530"/>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BB1530"/>
    <w:rPr>
      <w:rFonts w:asciiTheme="majorHAnsi" w:eastAsiaTheme="majorEastAsia" w:hAnsiTheme="majorHAnsi" w:cstheme="majorBidi"/>
      <w:i/>
      <w:iCs/>
      <w:color w:val="4F81BD" w:themeColor="accent1"/>
      <w:spacing w:val="15"/>
      <w:sz w:val="24"/>
      <w:szCs w:val="24"/>
      <w:lang w:val="en-US" w:eastAsia="ja-JP"/>
    </w:rPr>
  </w:style>
  <w:style w:type="character" w:customStyle="1" w:styleId="Heading1Char">
    <w:name w:val="Heading 1 Char"/>
    <w:basedOn w:val="DefaultParagraphFont"/>
    <w:link w:val="Heading1"/>
    <w:uiPriority w:val="9"/>
    <w:rsid w:val="00D9508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07503">
      <w:bodyDiv w:val="1"/>
      <w:marLeft w:val="0"/>
      <w:marRight w:val="0"/>
      <w:marTop w:val="0"/>
      <w:marBottom w:val="0"/>
      <w:divBdr>
        <w:top w:val="none" w:sz="0" w:space="0" w:color="auto"/>
        <w:left w:val="none" w:sz="0" w:space="0" w:color="auto"/>
        <w:bottom w:val="none" w:sz="0" w:space="0" w:color="auto"/>
        <w:right w:val="none" w:sz="0" w:space="0" w:color="auto"/>
      </w:divBdr>
    </w:div>
    <w:div w:id="155195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E362C-204E-4844-B6E3-94E1254A1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Religious Education Curriculum Policy</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Religious Education Curriculum Policy</dc:title>
  <dc:subject/>
  <dc:creator>Deborah</dc:creator>
  <cp:lastModifiedBy>Pauline Chawner</cp:lastModifiedBy>
  <cp:revision>2</cp:revision>
  <cp:lastPrinted>2019-10-24T09:13:00Z</cp:lastPrinted>
  <dcterms:created xsi:type="dcterms:W3CDTF">2025-04-28T12:40:00Z</dcterms:created>
  <dcterms:modified xsi:type="dcterms:W3CDTF">2025-04-28T12:40:00Z</dcterms:modified>
</cp:coreProperties>
</file>