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rtl w:val="0"/>
        </w:rPr>
        <w:t xml:space="preserve">2</w:t>
      </w:r>
      <w:r w:rsidDel="00000000" w:rsidR="00000000" w:rsidRPr="00000000">
        <w:rPr>
          <w:rtl w:val="0"/>
        </w:rPr>
      </w:r>
    </w:p>
    <w:tbl>
      <w:tblPr>
        <w:tblStyle w:val="Table1"/>
        <w:tblW w:w="13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780"/>
        <w:gridCol w:w="810"/>
        <w:gridCol w:w="1200"/>
        <w:gridCol w:w="630"/>
        <w:gridCol w:w="1395"/>
        <w:gridCol w:w="735"/>
        <w:gridCol w:w="1110"/>
        <w:gridCol w:w="1035"/>
        <w:gridCol w:w="1035"/>
        <w:gridCol w:w="1035"/>
        <w:gridCol w:w="1035"/>
        <w:gridCol w:w="1155"/>
        <w:gridCol w:w="1155"/>
        <w:tblGridChange w:id="0">
          <w:tblGrid>
            <w:gridCol w:w="780"/>
            <w:gridCol w:w="780"/>
            <w:gridCol w:w="810"/>
            <w:gridCol w:w="1200"/>
            <w:gridCol w:w="630"/>
            <w:gridCol w:w="1395"/>
            <w:gridCol w:w="735"/>
            <w:gridCol w:w="1110"/>
            <w:gridCol w:w="1035"/>
            <w:gridCol w:w="1035"/>
            <w:gridCol w:w="1035"/>
            <w:gridCol w:w="1035"/>
            <w:gridCol w:w="1155"/>
            <w:gridCol w:w="1155"/>
          </w:tblGrid>
        </w:tblGridChange>
      </w:tblGrid>
      <w:tr>
        <w:trPr>
          <w:cantSplit w:val="0"/>
          <w:trHeight w:val="689" w:hRule="atLeast"/>
          <w:tblHeader w:val="0"/>
        </w:trPr>
        <w:tc>
          <w:tcPr>
            <w:gridSpan w:val="14"/>
            <w:shd w:fill="c5e0b3" w:val="clear"/>
          </w:tcPr>
          <w:p w:rsidR="00000000" w:rsidDel="00000000" w:rsidP="00000000" w:rsidRDefault="00000000" w:rsidRPr="00000000" w14:paraId="00000003">
            <w:pPr>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Science Year 5 Medium Term Planning – Lent 1: Forces and gravity</w:t>
            </w:r>
          </w:p>
        </w:tc>
      </w:tr>
      <w:tr>
        <w:trPr>
          <w:cantSplit w:val="0"/>
          <w:trHeight w:val="274" w:hRule="atLeast"/>
          <w:tblHeader w:val="0"/>
        </w:trPr>
        <w:tc>
          <w:tcPr>
            <w:gridSpan w:val="14"/>
            <w:shd w:fill="c5e0b3" w:val="clear"/>
          </w:tcPr>
          <w:p w:rsidR="00000000" w:rsidDel="00000000" w:rsidP="00000000" w:rsidRDefault="00000000" w:rsidRPr="00000000" w14:paraId="00000012">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National Curriculum</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afterAutospacing="0" w:line="259"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explain that unsupported objects fall towards the Earth because of the force of gravity acting between the Earth and the falling object</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afterAutospacing="0" w:line="259"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identify the effects of air resistance, water resistance and friction, that act between moving surfaces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recognise that some mechanisms including levers, pulleys and gears allow a smaller force to have a greater effect</w:t>
            </w:r>
            <w:r w:rsidDel="00000000" w:rsidR="00000000" w:rsidRPr="00000000">
              <w:rPr>
                <w:rtl w:val="0"/>
              </w:rPr>
            </w:r>
          </w:p>
        </w:tc>
      </w:tr>
      <w:tr>
        <w:trPr>
          <w:cantSplit w:val="0"/>
          <w:trHeight w:val="274" w:hRule="atLeast"/>
          <w:tblHeader w:val="0"/>
        </w:trPr>
        <w:tc>
          <w:tcPr>
            <w:gridSpan w:val="14"/>
            <w:shd w:fill="c5e0b3" w:val="clear"/>
          </w:tcPr>
          <w:p w:rsidR="00000000" w:rsidDel="00000000" w:rsidP="00000000" w:rsidRDefault="00000000" w:rsidRPr="00000000" w14:paraId="00000023">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Prior vocabulary knowledge</w:t>
            </w:r>
          </w:p>
          <w:p w:rsidR="00000000" w:rsidDel="00000000" w:rsidP="00000000" w:rsidRDefault="00000000" w:rsidRPr="00000000" w14:paraId="00000024">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force magnetism, attract, repel friction, resistance</w:t>
            </w:r>
          </w:p>
        </w:tc>
      </w:tr>
      <w:tr>
        <w:trPr>
          <w:cantSplit w:val="0"/>
          <w:trHeight w:val="279" w:hRule="atLeast"/>
          <w:tblHeader w:val="0"/>
        </w:trPr>
        <w:tc>
          <w:tcPr>
            <w:gridSpan w:val="2"/>
            <w:shd w:fill="f7cbac" w:val="clear"/>
          </w:tcPr>
          <w:p w:rsidR="00000000" w:rsidDel="00000000" w:rsidP="00000000" w:rsidRDefault="00000000" w:rsidRPr="00000000" w14:paraId="00000032">
            <w:pPr>
              <w:rPr>
                <w:rFonts w:ascii="Comic Sans MS" w:cs="Comic Sans MS" w:eastAsia="Comic Sans MS" w:hAnsi="Comic Sans MS"/>
              </w:rPr>
            </w:pPr>
            <w:r w:rsidDel="00000000" w:rsidR="00000000" w:rsidRPr="00000000">
              <w:rPr>
                <w:rtl w:val="0"/>
              </w:rPr>
            </w:r>
          </w:p>
        </w:tc>
        <w:tc>
          <w:tcPr>
            <w:gridSpan w:val="2"/>
            <w:shd w:fill="f7cbac" w:val="clear"/>
          </w:tcPr>
          <w:p w:rsidR="00000000" w:rsidDel="00000000" w:rsidP="00000000" w:rsidRDefault="00000000" w:rsidRPr="00000000" w14:paraId="0000003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Lesson 1</w:t>
            </w:r>
          </w:p>
        </w:tc>
        <w:tc>
          <w:tcPr>
            <w:gridSpan w:val="2"/>
            <w:shd w:fill="f7cbac" w:val="clear"/>
          </w:tcPr>
          <w:p w:rsidR="00000000" w:rsidDel="00000000" w:rsidP="00000000" w:rsidRDefault="00000000" w:rsidRPr="00000000" w14:paraId="0000003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Lesson 2</w:t>
            </w:r>
          </w:p>
        </w:tc>
        <w:tc>
          <w:tcPr>
            <w:gridSpan w:val="2"/>
            <w:shd w:fill="f7cbac" w:val="clear"/>
          </w:tcPr>
          <w:p w:rsidR="00000000" w:rsidDel="00000000" w:rsidP="00000000" w:rsidRDefault="00000000" w:rsidRPr="00000000" w14:paraId="0000003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Lesson 3</w:t>
            </w:r>
          </w:p>
        </w:tc>
        <w:tc>
          <w:tcPr>
            <w:gridSpan w:val="2"/>
            <w:shd w:fill="f7cbac" w:val="clear"/>
          </w:tcPr>
          <w:p w:rsidR="00000000" w:rsidDel="00000000" w:rsidP="00000000" w:rsidRDefault="00000000" w:rsidRPr="00000000" w14:paraId="0000003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Lesson 4</w:t>
            </w:r>
          </w:p>
        </w:tc>
        <w:tc>
          <w:tcPr>
            <w:gridSpan w:val="2"/>
            <w:shd w:fill="f7cbac" w:val="clear"/>
          </w:tcPr>
          <w:p w:rsidR="00000000" w:rsidDel="00000000" w:rsidP="00000000" w:rsidRDefault="00000000" w:rsidRPr="00000000" w14:paraId="0000003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Lesson 5</w:t>
            </w:r>
          </w:p>
        </w:tc>
        <w:tc>
          <w:tcPr>
            <w:gridSpan w:val="2"/>
            <w:shd w:fill="f7cbac" w:val="clear"/>
          </w:tcPr>
          <w:p w:rsidR="00000000" w:rsidDel="00000000" w:rsidP="00000000" w:rsidRDefault="00000000" w:rsidRPr="00000000" w14:paraId="0000003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Lesson 6</w:t>
            </w:r>
          </w:p>
        </w:tc>
      </w:tr>
      <w:tr>
        <w:trPr>
          <w:cantSplit w:val="0"/>
          <w:trHeight w:val="859.8437499999999" w:hRule="atLeast"/>
          <w:tblHeader w:val="0"/>
        </w:trPr>
        <w:tc>
          <w:tcPr>
            <w:gridSpan w:val="2"/>
          </w:tcPr>
          <w:p w:rsidR="00000000" w:rsidDel="00000000" w:rsidP="00000000" w:rsidRDefault="00000000" w:rsidRPr="00000000" w14:paraId="00000040">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Learning intention</w:t>
            </w:r>
          </w:p>
        </w:tc>
        <w:tc>
          <w:tcPr>
            <w:gridSpan w:val="2"/>
          </w:tcPr>
          <w:p w:rsidR="00000000" w:rsidDel="00000000" w:rsidP="00000000" w:rsidRDefault="00000000" w:rsidRPr="00000000" w14:paraId="0000004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When is friction helpful and when is it not?</w:t>
            </w:r>
          </w:p>
          <w:p w:rsidR="00000000" w:rsidDel="00000000" w:rsidP="00000000" w:rsidRDefault="00000000" w:rsidRPr="00000000" w14:paraId="0000004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(Year3)</w:t>
            </w:r>
          </w:p>
        </w:tc>
        <w:tc>
          <w:tcPr>
            <w:gridSpan w:val="2"/>
          </w:tcPr>
          <w:p w:rsidR="00000000" w:rsidDel="00000000" w:rsidP="00000000" w:rsidRDefault="00000000" w:rsidRPr="00000000" w14:paraId="0000004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What’s the effect of air resistance?</w:t>
            </w:r>
          </w:p>
        </w:tc>
        <w:tc>
          <w:tcPr>
            <w:gridSpan w:val="2"/>
          </w:tcPr>
          <w:p w:rsidR="00000000" w:rsidDel="00000000" w:rsidP="00000000" w:rsidRDefault="00000000" w:rsidRPr="00000000" w14:paraId="0000004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What’s the effect of water resistance?</w:t>
            </w:r>
          </w:p>
        </w:tc>
        <w:tc>
          <w:tcPr>
            <w:gridSpan w:val="2"/>
          </w:tcPr>
          <w:p w:rsidR="00000000" w:rsidDel="00000000" w:rsidP="00000000" w:rsidRDefault="00000000" w:rsidRPr="00000000" w14:paraId="0000004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ENRICHMENT</w:t>
            </w:r>
          </w:p>
          <w:p w:rsidR="00000000" w:rsidDel="00000000" w:rsidP="00000000" w:rsidRDefault="00000000" w:rsidRPr="00000000" w14:paraId="0000004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Who was Galileo Galilei?</w:t>
            </w:r>
          </w:p>
        </w:tc>
        <w:tc>
          <w:tcPr>
            <w:gridSpan w:val="2"/>
          </w:tcPr>
          <w:p w:rsidR="00000000" w:rsidDel="00000000" w:rsidP="00000000" w:rsidRDefault="00000000" w:rsidRPr="00000000" w14:paraId="0000004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do levers help us?</w:t>
            </w:r>
          </w:p>
        </w:tc>
        <w:tc>
          <w:tcPr>
            <w:gridSpan w:val="2"/>
          </w:tcPr>
          <w:p w:rsidR="00000000" w:rsidDel="00000000" w:rsidP="00000000" w:rsidRDefault="00000000" w:rsidRPr="00000000" w14:paraId="0000004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How do pulleys and gears help us?</w:t>
            </w:r>
          </w:p>
          <w:p w:rsidR="00000000" w:rsidDel="00000000" w:rsidP="00000000" w:rsidRDefault="00000000" w:rsidRPr="00000000" w14:paraId="0000004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Sir Isaac Newton questions ( Retrieval KS1 History)</w:t>
            </w:r>
          </w:p>
        </w:tc>
      </w:tr>
      <w:tr>
        <w:trPr>
          <w:cantSplit w:val="0"/>
          <w:trHeight w:val="699" w:hRule="atLeast"/>
          <w:tblHeader w:val="0"/>
        </w:trPr>
        <w:tc>
          <w:tcPr>
            <w:gridSpan w:val="2"/>
          </w:tcPr>
          <w:p w:rsidR="00000000" w:rsidDel="00000000" w:rsidP="00000000" w:rsidRDefault="00000000" w:rsidRPr="00000000" w14:paraId="00000051">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Working Scientifically</w:t>
            </w:r>
          </w:p>
        </w:tc>
        <w:tc>
          <w:tcPr>
            <w:gridSpan w:val="2"/>
          </w:tcPr>
          <w:p w:rsidR="00000000" w:rsidDel="00000000" w:rsidP="00000000" w:rsidRDefault="00000000" w:rsidRPr="00000000" w14:paraId="0000005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Recording data and results of increasing complexity, using scientific diagrams and labels, classification keys, tables, scatter graphs, bar and line graphs.</w:t>
            </w:r>
          </w:p>
        </w:tc>
        <w:tc>
          <w:tcPr>
            <w:gridSpan w:val="2"/>
          </w:tcPr>
          <w:p w:rsidR="00000000" w:rsidDel="00000000" w:rsidP="00000000" w:rsidRDefault="00000000" w:rsidRPr="00000000" w14:paraId="0000005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Planning different types of scientific enquiries to answer questions, including recognising and controlling variables where necessary.</w:t>
            </w:r>
          </w:p>
          <w:p w:rsidR="00000000" w:rsidDel="00000000" w:rsidP="00000000" w:rsidRDefault="00000000" w:rsidRPr="00000000" w14:paraId="0000005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Taking measurements using a range of scientific equipment with increasing accuracy and precision, taking repeat readings when appropriate.</w:t>
            </w:r>
          </w:p>
          <w:p w:rsidR="00000000" w:rsidDel="00000000" w:rsidP="00000000" w:rsidRDefault="00000000" w:rsidRPr="00000000" w14:paraId="0000005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Using test results to make predictions to set up further comparative and fair tests.</w:t>
            </w:r>
          </w:p>
          <w:p w:rsidR="00000000" w:rsidDel="00000000" w:rsidP="00000000" w:rsidRDefault="00000000" w:rsidRPr="00000000" w14:paraId="0000005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Reporting and presenting findings from enquiries, including conclusions, causal relationships and explanations of and a degree of trust in results, in oral and written forms such as displays and other presentations.</w:t>
            </w:r>
          </w:p>
        </w:tc>
        <w:tc>
          <w:tcPr>
            <w:gridSpan w:val="2"/>
          </w:tcPr>
          <w:p w:rsidR="00000000" w:rsidDel="00000000" w:rsidP="00000000" w:rsidRDefault="00000000" w:rsidRPr="00000000" w14:paraId="0000005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Using test results to make predictions to set up further comparative and fair tests.</w:t>
            </w:r>
          </w:p>
          <w:p w:rsidR="00000000" w:rsidDel="00000000" w:rsidP="00000000" w:rsidRDefault="00000000" w:rsidRPr="00000000" w14:paraId="0000005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Reporting and presenting findings from enquiries, including conclusions, causal relationships and explanations of and a degree of trust in results, in oral and written forms such as displays and other presentations.</w:t>
            </w:r>
          </w:p>
        </w:tc>
        <w:tc>
          <w:tcPr>
            <w:gridSpan w:val="2"/>
          </w:tcPr>
          <w:p w:rsidR="00000000" w:rsidDel="00000000" w:rsidP="00000000" w:rsidRDefault="00000000" w:rsidRPr="00000000" w14:paraId="0000005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Researching from secondary sources.</w:t>
            </w:r>
          </w:p>
        </w:tc>
        <w:tc>
          <w:tcPr>
            <w:gridSpan w:val="2"/>
          </w:tcPr>
          <w:p w:rsidR="00000000" w:rsidDel="00000000" w:rsidP="00000000" w:rsidRDefault="00000000" w:rsidRPr="00000000" w14:paraId="0000005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Taking measurements using a range of scientific equipment with increasing accuracy and precision, taking repeat readings when appropriate.</w:t>
            </w:r>
          </w:p>
          <w:p w:rsidR="00000000" w:rsidDel="00000000" w:rsidP="00000000" w:rsidRDefault="00000000" w:rsidRPr="00000000" w14:paraId="0000006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Recording data and results of increasing complexity, using scientific diagrams and labels, classification keys, tables, scatter graphs, bar and line graphs.</w:t>
            </w:r>
          </w:p>
        </w:tc>
        <w:tc>
          <w:tcPr>
            <w:gridSpan w:val="2"/>
          </w:tcPr>
          <w:p w:rsidR="00000000" w:rsidDel="00000000" w:rsidP="00000000" w:rsidRDefault="00000000" w:rsidRPr="00000000" w14:paraId="0000006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Identifying scientific evidence that has been used to support or refute ideas or arguments.</w:t>
            </w:r>
          </w:p>
        </w:tc>
      </w:tr>
      <w:tr>
        <w:trPr>
          <w:cantSplit w:val="0"/>
          <w:trHeight w:val="825" w:hRule="atLeast"/>
          <w:tblHeader w:val="0"/>
        </w:trPr>
        <w:tc>
          <w:tcPr>
            <w:gridSpan w:val="2"/>
          </w:tcPr>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color w:val="000000"/>
                <w:rtl w:val="0"/>
              </w:rPr>
              <w:t xml:space="preserve">Recall and retrieval</w:t>
            </w:r>
          </w:p>
        </w:tc>
        <w:tc>
          <w:tcPr>
            <w:gridSpan w:val="2"/>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tl w:val="0"/>
              </w:rPr>
            </w:r>
          </w:p>
        </w:tc>
        <w:tc>
          <w:tcPr>
            <w:gridSpan w:val="2"/>
          </w:tcPr>
          <w:p w:rsidR="00000000" w:rsidDel="00000000" w:rsidP="00000000" w:rsidRDefault="00000000" w:rsidRPr="00000000" w14:paraId="00000068">
            <w:pPr>
              <w:spacing w:after="160" w:line="259" w:lineRule="auto"/>
              <w:rPr>
                <w:rFonts w:ascii="Comic Sans MS" w:cs="Comic Sans MS" w:eastAsia="Comic Sans MS" w:hAnsi="Comic Sans MS"/>
              </w:rPr>
            </w:pPr>
            <w:r w:rsidDel="00000000" w:rsidR="00000000" w:rsidRPr="00000000">
              <w:rPr>
                <w:rtl w:val="0"/>
              </w:rPr>
            </w:r>
          </w:p>
        </w:tc>
        <w:tc>
          <w:tcPr>
            <w:gridSpan w:val="2"/>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tl w:val="0"/>
              </w:rPr>
            </w:r>
          </w:p>
        </w:tc>
        <w:tc>
          <w:tcPr>
            <w:gridSpan w:val="2"/>
          </w:tcPr>
          <w:p w:rsidR="00000000" w:rsidDel="00000000" w:rsidP="00000000" w:rsidRDefault="00000000" w:rsidRPr="00000000" w14:paraId="0000006C">
            <w:pPr>
              <w:spacing w:after="160" w:line="259" w:lineRule="auto"/>
              <w:rPr>
                <w:rFonts w:ascii="Comic Sans MS" w:cs="Comic Sans MS" w:eastAsia="Comic Sans MS" w:hAnsi="Comic Sans MS"/>
                <w:color w:val="000000"/>
              </w:rPr>
            </w:pPr>
            <w:r w:rsidDel="00000000" w:rsidR="00000000" w:rsidRPr="00000000">
              <w:rPr>
                <w:rtl w:val="0"/>
              </w:rPr>
            </w:r>
          </w:p>
        </w:tc>
        <w:tc>
          <w:tcPr>
            <w:gridSpan w:val="2"/>
          </w:tcPr>
          <w:p w:rsidR="00000000" w:rsidDel="00000000" w:rsidP="00000000" w:rsidRDefault="00000000" w:rsidRPr="00000000" w14:paraId="0000006E">
            <w:pPr>
              <w:spacing w:after="160" w:line="259" w:lineRule="auto"/>
              <w:rPr>
                <w:rFonts w:ascii="Comic Sans MS" w:cs="Comic Sans MS" w:eastAsia="Comic Sans MS" w:hAnsi="Comic Sans MS"/>
                <w:color w:val="000000"/>
              </w:rPr>
            </w:pPr>
            <w:r w:rsidDel="00000000" w:rsidR="00000000" w:rsidRPr="00000000">
              <w:rPr>
                <w:rtl w:val="0"/>
              </w:rPr>
            </w:r>
          </w:p>
        </w:tc>
        <w:tc>
          <w:tcPr>
            <w:gridSpan w:val="2"/>
          </w:tcPr>
          <w:p w:rsidR="00000000" w:rsidDel="00000000" w:rsidP="00000000" w:rsidRDefault="00000000" w:rsidRPr="00000000" w14:paraId="00000070">
            <w:pPr>
              <w:spacing w:after="160" w:line="259" w:lineRule="auto"/>
              <w:rPr>
                <w:rFonts w:ascii="Comic Sans MS" w:cs="Comic Sans MS" w:eastAsia="Comic Sans MS" w:hAnsi="Comic Sans MS"/>
                <w:color w:val="000000"/>
              </w:rPr>
            </w:pPr>
            <w:r w:rsidDel="00000000" w:rsidR="00000000" w:rsidRPr="00000000">
              <w:rPr>
                <w:rtl w:val="0"/>
              </w:rPr>
            </w:r>
          </w:p>
        </w:tc>
      </w:tr>
      <w:tr>
        <w:trPr>
          <w:cantSplit w:val="0"/>
          <w:trHeight w:val="1741" w:hRule="atLeast"/>
          <w:tblHeader w:val="0"/>
        </w:trPr>
        <w:tc>
          <w:tcPr>
            <w:gridSpan w:val="2"/>
          </w:tcPr>
          <w:p w:rsidR="00000000" w:rsidDel="00000000" w:rsidP="00000000" w:rsidRDefault="00000000" w:rsidRPr="00000000" w14:paraId="00000072">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Sequence of knowledge throughout the lesson</w:t>
            </w:r>
          </w:p>
        </w:tc>
        <w:tc>
          <w:tcPr>
            <w:gridSpan w:val="2"/>
          </w:tcPr>
          <w:p w:rsidR="00000000" w:rsidDel="00000000" w:rsidP="00000000" w:rsidRDefault="00000000" w:rsidRPr="00000000" w14:paraId="0000007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what friction is and examples of when it is helpful and unhelpful.</w:t>
            </w:r>
          </w:p>
          <w:p w:rsidR="00000000" w:rsidDel="00000000" w:rsidP="00000000" w:rsidRDefault="00000000" w:rsidRPr="00000000" w14:paraId="0000007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Working scientifically: TEST FRICTION:using chopsticks, move cubes of jelly from one board to another Now cover the jelly cubes in cooking oil and repeat the test. How has the oil changed the effect of friction?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air resistance is a type of friction that opposes the movement of an object through the air.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factors that affect air resistance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surface area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speed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Working scientifically</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investigate air resistance:</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what  air resistance feels like.</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describe what you notice, what you feel?</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how the increase of speed affects air resistance.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what happens if the surface area is reduced.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how to control variables and record results.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water resistance  occurs when an object moves (pushes) through water.</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upthrust is a  force that acts upwards on objects in liquid or gas.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the shape of the object changes the amount of water it displaces more liquid or gas displaced | more upthrust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Working scientifically To know how to plan and test the hypothesis: The same piece of Plasticine can sink and float.</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Define Controlled variable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Choose Independent variable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Measure Dependent variable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how to  use knowledge of forces to increase the upthrust of water to make the Plasticine float.</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Galileo Galilei 1564 – 1642 was an Italian astronomer and physicist.</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he tested all his ideas by experiment to prove or disprove his theories and studied the science of motion.</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he discovered  the weight of an object doesn’t affect how fast it falls and how he proved that by dropped 2 different sized balls from the Leaning Tower of Pisa to prove that the size and mass of an object didn’t affect the speed it fell improved.</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60" w:line="259" w:lineRule="auto"/>
              <w:rPr>
                <w:rFonts w:ascii="Comic Sans MS" w:cs="Comic Sans MS" w:eastAsia="Comic Sans MS" w:hAnsi="Comic Sans MS"/>
                <w:color w:val="000000"/>
              </w:rPr>
            </w:pPr>
            <w:r w:rsidDel="00000000" w:rsidR="00000000" w:rsidRPr="00000000">
              <w:rPr>
                <w:rFonts w:ascii="Comic Sans MS" w:cs="Comic Sans MS" w:eastAsia="Comic Sans MS" w:hAnsi="Comic Sans MS"/>
                <w:rtl w:val="0"/>
              </w:rPr>
              <w:t xml:space="preserve"> To know he studied the surface of the Moon 1610 Galileo discovered 4 large moons of Jupiter - Io, Europa, Ganymede, and Callisto. His observations supported the work of Copernicus who said the Earth orbited the Sun and that as this contrasted with Catholic beliefs and Galileo was sentenced to house arrest for the rest of his life!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all levers have a load, an arm, pivot, fulcrum.</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levers are force multipliers.</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levers give us a mechanical advantage.</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Working scientifically: IDENTIFY IT: fulcrum arm load on various everyday objects.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know that a pulley is a mechanism that  helps move heavy things.</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be able to identify and explain the purpose of a:</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grooved wheel • axle • rope.</w:t>
            </w:r>
          </w:p>
        </w:tc>
      </w:tr>
      <w:tr>
        <w:trPr>
          <w:cantSplit w:val="0"/>
          <w:trHeight w:val="420" w:hRule="atLeast"/>
          <w:tblHeader w:val="0"/>
        </w:trPr>
        <w:tc>
          <w:tcPr>
            <w:gridSpan w:val="14"/>
          </w:tcPr>
          <w:p w:rsidR="00000000" w:rsidDel="00000000" w:rsidP="00000000" w:rsidRDefault="00000000" w:rsidRPr="00000000" w14:paraId="0000009C">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Suggested Activities</w:t>
            </w:r>
          </w:p>
        </w:tc>
      </w:tr>
      <w:tr>
        <w:trPr>
          <w:cantSplit w:val="0"/>
          <w:trHeight w:val="1741" w:hRule="atLeast"/>
          <w:tblHeader w:val="0"/>
        </w:trPr>
        <w:tc>
          <w:tcPr>
            <w:gridSpan w:val="2"/>
          </w:tcPr>
          <w:p w:rsidR="00000000" w:rsidDel="00000000" w:rsidP="00000000" w:rsidRDefault="00000000" w:rsidRPr="00000000" w14:paraId="000000AA">
            <w:pPr>
              <w:jc w:val="center"/>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rtl w:val="0"/>
              </w:rPr>
              <w:t xml:space="preserve">Scaffolding</w:t>
            </w:r>
            <w:r w:rsidDel="00000000" w:rsidR="00000000" w:rsidRPr="00000000">
              <w:rPr>
                <w:rtl w:val="0"/>
              </w:rPr>
            </w:r>
          </w:p>
        </w:tc>
        <w:tc>
          <w:tcPr>
            <w:gridSpan w:val="2"/>
          </w:tcPr>
          <w:p w:rsidR="00000000" w:rsidDel="00000000" w:rsidP="00000000" w:rsidRDefault="00000000" w:rsidRPr="00000000" w14:paraId="000000A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Complete stem sentences to explain friction in relation to the investigation.</w:t>
            </w:r>
          </w:p>
        </w:tc>
        <w:tc>
          <w:tcPr>
            <w:gridSpan w:val="2"/>
          </w:tcPr>
          <w:p w:rsidR="00000000" w:rsidDel="00000000" w:rsidP="00000000" w:rsidRDefault="00000000" w:rsidRPr="00000000" w14:paraId="000000A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Preprepared table for results.</w:t>
            </w:r>
          </w:p>
        </w:tc>
        <w:tc>
          <w:tcPr>
            <w:gridSpan w:val="2"/>
          </w:tcPr>
          <w:p w:rsidR="00000000" w:rsidDel="00000000" w:rsidP="00000000" w:rsidRDefault="00000000" w:rsidRPr="00000000" w14:paraId="000000B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Label diagram of investigation to explain the forces used to get the plasticine to float.</w:t>
            </w:r>
          </w:p>
        </w:tc>
        <w:tc>
          <w:tcPr>
            <w:gridSpan w:val="2"/>
          </w:tcPr>
          <w:p w:rsidR="00000000" w:rsidDel="00000000" w:rsidP="00000000" w:rsidRDefault="00000000" w:rsidRPr="00000000" w14:paraId="000000B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Simple fact file about Galileo.</w:t>
            </w:r>
          </w:p>
        </w:tc>
        <w:tc>
          <w:tcPr>
            <w:gridSpan w:val="2"/>
          </w:tcPr>
          <w:p w:rsidR="00000000" w:rsidDel="00000000" w:rsidP="00000000" w:rsidRDefault="00000000" w:rsidRPr="00000000" w14:paraId="000000B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Simple object to label.</w:t>
            </w:r>
          </w:p>
        </w:tc>
        <w:tc>
          <w:tcPr>
            <w:gridSpan w:val="2"/>
          </w:tcPr>
          <w:p w:rsidR="00000000" w:rsidDel="00000000" w:rsidP="00000000" w:rsidRDefault="00000000" w:rsidRPr="00000000" w14:paraId="000000B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label pulleys.</w:t>
            </w:r>
          </w:p>
        </w:tc>
      </w:tr>
      <w:tr>
        <w:trPr>
          <w:cantSplit w:val="0"/>
          <w:trHeight w:val="1741" w:hRule="atLeast"/>
          <w:tblHeader w:val="0"/>
        </w:trPr>
        <w:tc>
          <w:tcPr>
            <w:gridSpan w:val="2"/>
          </w:tcPr>
          <w:p w:rsidR="00000000" w:rsidDel="00000000" w:rsidP="00000000" w:rsidRDefault="00000000" w:rsidRPr="00000000" w14:paraId="000000B8">
            <w:pPr>
              <w:jc w:val="center"/>
              <w:rPr>
                <w:rFonts w:ascii="Comic Sans MS" w:cs="Comic Sans MS" w:eastAsia="Comic Sans MS" w:hAnsi="Comic Sans MS"/>
                <w:b w:val="1"/>
                <w:color w:val="000000"/>
              </w:rPr>
            </w:pPr>
            <w:r w:rsidDel="00000000" w:rsidR="00000000" w:rsidRPr="00000000">
              <w:rPr>
                <w:rFonts w:ascii="Comic Sans MS" w:cs="Comic Sans MS" w:eastAsia="Comic Sans MS" w:hAnsi="Comic Sans MS"/>
                <w:b w:val="1"/>
                <w:rtl w:val="0"/>
              </w:rPr>
              <w:t xml:space="preserve">Challenge</w:t>
            </w:r>
            <w:r w:rsidDel="00000000" w:rsidR="00000000" w:rsidRPr="00000000">
              <w:rPr>
                <w:rtl w:val="0"/>
              </w:rPr>
            </w:r>
          </w:p>
        </w:tc>
        <w:tc>
          <w:tcPr>
            <w:gridSpan w:val="2"/>
          </w:tcPr>
          <w:p w:rsidR="00000000" w:rsidDel="00000000" w:rsidP="00000000" w:rsidRDefault="00000000" w:rsidRPr="00000000" w14:paraId="000000B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Include reasons why and another example of friction affecting something ie ice on the road/ pavement.</w:t>
            </w:r>
          </w:p>
        </w:tc>
        <w:tc>
          <w:tcPr>
            <w:gridSpan w:val="2"/>
          </w:tcPr>
          <w:p w:rsidR="00000000" w:rsidDel="00000000" w:rsidP="00000000" w:rsidRDefault="00000000" w:rsidRPr="00000000" w14:paraId="000000B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record results and explain why.</w:t>
            </w:r>
          </w:p>
        </w:tc>
        <w:tc>
          <w:tcPr>
            <w:gridSpan w:val="2"/>
          </w:tcPr>
          <w:p w:rsidR="00000000" w:rsidDel="00000000" w:rsidP="00000000" w:rsidRDefault="00000000" w:rsidRPr="00000000" w14:paraId="000000B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predict and write and explanation of the forces involved when the plasticine floats and when it sinks.</w:t>
            </w:r>
          </w:p>
        </w:tc>
        <w:tc>
          <w:tcPr>
            <w:gridSpan w:val="2"/>
          </w:tcPr>
          <w:p w:rsidR="00000000" w:rsidDel="00000000" w:rsidP="00000000" w:rsidRDefault="00000000" w:rsidRPr="00000000" w14:paraId="000000C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Add additional facts from research about Galileo.</w:t>
            </w:r>
          </w:p>
        </w:tc>
        <w:tc>
          <w:tcPr>
            <w:gridSpan w:val="2"/>
          </w:tcPr>
          <w:p w:rsidR="00000000" w:rsidDel="00000000" w:rsidP="00000000" w:rsidRDefault="00000000" w:rsidRPr="00000000" w14:paraId="000000C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Explain how each part works.</w:t>
            </w:r>
          </w:p>
        </w:tc>
        <w:tc>
          <w:tcPr>
            <w:gridSpan w:val="2"/>
          </w:tcPr>
          <w:p w:rsidR="00000000" w:rsidDel="00000000" w:rsidP="00000000" w:rsidRDefault="00000000" w:rsidRPr="00000000" w14:paraId="000000C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label and explain how each part of the pulley works.</w:t>
            </w:r>
          </w:p>
        </w:tc>
      </w:tr>
      <w:tr>
        <w:trPr>
          <w:cantSplit w:val="0"/>
          <w:trHeight w:val="1741" w:hRule="atLeast"/>
          <w:tblHeader w:val="0"/>
        </w:trPr>
        <w:tc>
          <w:tcPr>
            <w:gridSpan w:val="2"/>
          </w:tcPr>
          <w:p w:rsidR="00000000" w:rsidDel="00000000" w:rsidP="00000000" w:rsidRDefault="00000000" w:rsidRPr="00000000" w14:paraId="000000C6">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Tier 2 vocabulary</w:t>
            </w:r>
          </w:p>
        </w:tc>
        <w:tc>
          <w:tcPr>
            <w:gridSpan w:val="2"/>
          </w:tcPr>
          <w:p w:rsidR="00000000" w:rsidDel="00000000" w:rsidP="00000000" w:rsidRDefault="00000000" w:rsidRPr="00000000" w14:paraId="000000C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opposite</w:t>
            </w:r>
          </w:p>
          <w:p w:rsidR="00000000" w:rsidDel="00000000" w:rsidP="00000000" w:rsidRDefault="00000000" w:rsidRPr="00000000" w14:paraId="000000C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reaction</w:t>
            </w:r>
          </w:p>
          <w:p w:rsidR="00000000" w:rsidDel="00000000" w:rsidP="00000000" w:rsidRDefault="00000000" w:rsidRPr="00000000" w14:paraId="000000C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advantage</w:t>
            </w:r>
          </w:p>
        </w:tc>
        <w:tc>
          <w:tcPr>
            <w:gridSpan w:val="2"/>
          </w:tcPr>
          <w:p w:rsidR="00000000" w:rsidDel="00000000" w:rsidP="00000000" w:rsidRDefault="00000000" w:rsidRPr="00000000" w14:paraId="000000C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weight</w:t>
            </w:r>
          </w:p>
          <w:p w:rsidR="00000000" w:rsidDel="00000000" w:rsidP="00000000" w:rsidRDefault="00000000" w:rsidRPr="00000000" w14:paraId="000000C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opposite</w:t>
            </w:r>
          </w:p>
          <w:p w:rsidR="00000000" w:rsidDel="00000000" w:rsidP="00000000" w:rsidRDefault="00000000" w:rsidRPr="00000000" w14:paraId="000000C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reaction</w:t>
            </w:r>
          </w:p>
          <w:p w:rsidR="00000000" w:rsidDel="00000000" w:rsidP="00000000" w:rsidRDefault="00000000" w:rsidRPr="00000000" w14:paraId="000000C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advantage</w:t>
            </w:r>
          </w:p>
          <w:p w:rsidR="00000000" w:rsidDel="00000000" w:rsidP="00000000" w:rsidRDefault="00000000" w:rsidRPr="00000000" w14:paraId="000000D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mass</w:t>
            </w:r>
          </w:p>
        </w:tc>
        <w:tc>
          <w:tcPr>
            <w:gridSpan w:val="2"/>
          </w:tcPr>
          <w:p w:rsidR="00000000" w:rsidDel="00000000" w:rsidP="00000000" w:rsidRDefault="00000000" w:rsidRPr="00000000" w14:paraId="000000D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weight</w:t>
            </w:r>
          </w:p>
          <w:p w:rsidR="00000000" w:rsidDel="00000000" w:rsidP="00000000" w:rsidRDefault="00000000" w:rsidRPr="00000000" w14:paraId="000000D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opposite</w:t>
            </w:r>
          </w:p>
          <w:p w:rsidR="00000000" w:rsidDel="00000000" w:rsidP="00000000" w:rsidRDefault="00000000" w:rsidRPr="00000000" w14:paraId="000000D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reaction</w:t>
            </w:r>
          </w:p>
          <w:p w:rsidR="00000000" w:rsidDel="00000000" w:rsidP="00000000" w:rsidRDefault="00000000" w:rsidRPr="00000000" w14:paraId="000000D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advantage</w:t>
            </w:r>
          </w:p>
          <w:p w:rsidR="00000000" w:rsidDel="00000000" w:rsidP="00000000" w:rsidRDefault="00000000" w:rsidRPr="00000000" w14:paraId="000000D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mass</w:t>
            </w:r>
          </w:p>
        </w:tc>
        <w:tc>
          <w:tcPr>
            <w:gridSpan w:val="2"/>
          </w:tcPr>
          <w:p w:rsidR="00000000" w:rsidDel="00000000" w:rsidP="00000000" w:rsidRDefault="00000000" w:rsidRPr="00000000" w14:paraId="000000D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weight </w:t>
            </w:r>
          </w:p>
          <w:p w:rsidR="00000000" w:rsidDel="00000000" w:rsidP="00000000" w:rsidRDefault="00000000" w:rsidRPr="00000000" w14:paraId="000000D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mass</w:t>
            </w:r>
          </w:p>
          <w:p w:rsidR="00000000" w:rsidDel="00000000" w:rsidP="00000000" w:rsidRDefault="00000000" w:rsidRPr="00000000" w14:paraId="000000D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opposite</w:t>
            </w:r>
          </w:p>
          <w:p w:rsidR="00000000" w:rsidDel="00000000" w:rsidP="00000000" w:rsidRDefault="00000000" w:rsidRPr="00000000" w14:paraId="000000D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reaction</w:t>
            </w:r>
          </w:p>
          <w:p w:rsidR="00000000" w:rsidDel="00000000" w:rsidP="00000000" w:rsidRDefault="00000000" w:rsidRPr="00000000" w14:paraId="000000DC">
            <w:pPr>
              <w:rPr>
                <w:rFonts w:ascii="Comic Sans MS" w:cs="Comic Sans MS" w:eastAsia="Comic Sans MS" w:hAnsi="Comic Sans MS"/>
              </w:rPr>
            </w:pPr>
            <w:r w:rsidDel="00000000" w:rsidR="00000000" w:rsidRPr="00000000">
              <w:rPr>
                <w:rtl w:val="0"/>
              </w:rPr>
            </w:r>
          </w:p>
        </w:tc>
        <w:tc>
          <w:tcPr>
            <w:gridSpan w:val="2"/>
          </w:tcPr>
          <w:p w:rsidR="00000000" w:rsidDel="00000000" w:rsidP="00000000" w:rsidRDefault="00000000" w:rsidRPr="00000000" w14:paraId="000000D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advantage</w:t>
            </w:r>
          </w:p>
          <w:p w:rsidR="00000000" w:rsidDel="00000000" w:rsidP="00000000" w:rsidRDefault="00000000" w:rsidRPr="00000000" w14:paraId="000000D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weight</w:t>
            </w:r>
          </w:p>
          <w:p w:rsidR="00000000" w:rsidDel="00000000" w:rsidP="00000000" w:rsidRDefault="00000000" w:rsidRPr="00000000" w14:paraId="000000E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mass</w:t>
            </w:r>
          </w:p>
        </w:tc>
        <w:tc>
          <w:tcPr>
            <w:gridSpan w:val="2"/>
          </w:tcPr>
          <w:p w:rsidR="00000000" w:rsidDel="00000000" w:rsidP="00000000" w:rsidRDefault="00000000" w:rsidRPr="00000000" w14:paraId="000000E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opposite</w:t>
            </w:r>
          </w:p>
          <w:p w:rsidR="00000000" w:rsidDel="00000000" w:rsidP="00000000" w:rsidRDefault="00000000" w:rsidRPr="00000000" w14:paraId="000000E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reaction</w:t>
            </w:r>
          </w:p>
          <w:p w:rsidR="00000000" w:rsidDel="00000000" w:rsidP="00000000" w:rsidRDefault="00000000" w:rsidRPr="00000000" w14:paraId="000000E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weight</w:t>
            </w:r>
          </w:p>
          <w:p w:rsidR="00000000" w:rsidDel="00000000" w:rsidP="00000000" w:rsidRDefault="00000000" w:rsidRPr="00000000" w14:paraId="000000E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mass</w:t>
            </w:r>
          </w:p>
        </w:tc>
      </w:tr>
      <w:tr>
        <w:trPr>
          <w:cantSplit w:val="0"/>
          <w:trHeight w:val="1741" w:hRule="atLeast"/>
          <w:tblHeader w:val="0"/>
        </w:trPr>
        <w:tc>
          <w:tcPr>
            <w:gridSpan w:val="2"/>
          </w:tcPr>
          <w:p w:rsidR="00000000" w:rsidDel="00000000" w:rsidP="00000000" w:rsidRDefault="00000000" w:rsidRPr="00000000" w14:paraId="000000E7">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Tier 3 vocabulary</w:t>
            </w:r>
          </w:p>
        </w:tc>
        <w:tc>
          <w:tcPr>
            <w:gridSpan w:val="2"/>
          </w:tcPr>
          <w:p w:rsidR="00000000" w:rsidDel="00000000" w:rsidP="00000000" w:rsidRDefault="00000000" w:rsidRPr="00000000" w14:paraId="000000E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upthrust</w:t>
            </w:r>
          </w:p>
        </w:tc>
        <w:tc>
          <w:tcPr>
            <w:gridSpan w:val="2"/>
          </w:tcPr>
          <w:p w:rsidR="00000000" w:rsidDel="00000000" w:rsidP="00000000" w:rsidRDefault="00000000" w:rsidRPr="00000000" w14:paraId="000000E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upthrust</w:t>
            </w:r>
          </w:p>
        </w:tc>
        <w:tc>
          <w:tcPr>
            <w:gridSpan w:val="2"/>
          </w:tcPr>
          <w:p w:rsidR="00000000" w:rsidDel="00000000" w:rsidP="00000000" w:rsidRDefault="00000000" w:rsidRPr="00000000" w14:paraId="000000E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upthrust</w:t>
            </w:r>
          </w:p>
        </w:tc>
        <w:tc>
          <w:tcPr>
            <w:gridSpan w:val="2"/>
          </w:tcPr>
          <w:p w:rsidR="00000000" w:rsidDel="00000000" w:rsidP="00000000" w:rsidRDefault="00000000" w:rsidRPr="00000000" w14:paraId="000000EF">
            <w:pPr>
              <w:rPr>
                <w:rFonts w:ascii="Comic Sans MS" w:cs="Comic Sans MS" w:eastAsia="Comic Sans MS" w:hAnsi="Comic Sans MS"/>
              </w:rPr>
            </w:pPr>
            <w:r w:rsidDel="00000000" w:rsidR="00000000" w:rsidRPr="00000000">
              <w:rPr>
                <w:rtl w:val="0"/>
              </w:rPr>
            </w:r>
          </w:p>
        </w:tc>
        <w:tc>
          <w:tcPr>
            <w:gridSpan w:val="2"/>
          </w:tcPr>
          <w:p w:rsidR="00000000" w:rsidDel="00000000" w:rsidP="00000000" w:rsidRDefault="00000000" w:rsidRPr="00000000" w14:paraId="000000F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gear</w:t>
            </w:r>
          </w:p>
          <w:p w:rsidR="00000000" w:rsidDel="00000000" w:rsidP="00000000" w:rsidRDefault="00000000" w:rsidRPr="00000000" w14:paraId="000000F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pivot</w:t>
            </w:r>
          </w:p>
          <w:p w:rsidR="00000000" w:rsidDel="00000000" w:rsidP="00000000" w:rsidRDefault="00000000" w:rsidRPr="00000000" w14:paraId="000000F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fulcrum</w:t>
            </w:r>
          </w:p>
          <w:p w:rsidR="00000000" w:rsidDel="00000000" w:rsidP="00000000" w:rsidRDefault="00000000" w:rsidRPr="00000000" w14:paraId="000000F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lever</w:t>
            </w:r>
          </w:p>
        </w:tc>
        <w:tc>
          <w:tcPr>
            <w:gridSpan w:val="2"/>
          </w:tcPr>
          <w:p w:rsidR="00000000" w:rsidDel="00000000" w:rsidP="00000000" w:rsidRDefault="00000000" w:rsidRPr="00000000" w14:paraId="000000F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pulley</w:t>
            </w:r>
          </w:p>
        </w:tc>
      </w:tr>
    </w:tbl>
    <w:p w:rsidR="00000000" w:rsidDel="00000000" w:rsidP="00000000" w:rsidRDefault="00000000" w:rsidRPr="00000000" w14:paraId="000000F8">
      <w:pPr>
        <w:jc w:val="center"/>
        <w:rPr>
          <w:rFonts w:ascii="Comic Sans MS" w:cs="Comic Sans MS" w:eastAsia="Comic Sans MS" w:hAnsi="Comic Sans MS"/>
          <w:b w:val="1"/>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BD19A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188B"/>
    <w:pPr>
      <w:ind w:left="720"/>
      <w:contextualSpacing w:val="1"/>
    </w:pPr>
  </w:style>
  <w:style w:type="paragraph" w:styleId="NoSpacing">
    <w:name w:val="No Spacing"/>
    <w:uiPriority w:val="1"/>
    <w:qFormat w:val="1"/>
    <w:rsid w:val="00C75C54"/>
    <w:pPr>
      <w:spacing w:after="0" w:line="240" w:lineRule="auto"/>
    </w:pPr>
    <w:rPr>
      <w:rFonts w:ascii="Times New Roman" w:cs="Times New Roman" w:eastAsia="Times New Roman" w:hAnsi="Times New Roman"/>
      <w:sz w:val="24"/>
      <w:szCs w:val="24"/>
      <w:lang w:val="en-US"/>
    </w:rPr>
  </w:style>
  <w:style w:type="character" w:styleId="normaltextrun" w:customStyle="1">
    <w:name w:val="normaltextrun"/>
    <w:basedOn w:val="DefaultParagraphFont"/>
    <w:rsid w:val="000F63F0"/>
  </w:style>
  <w:style w:type="character" w:styleId="eop" w:customStyle="1">
    <w:name w:val="eop"/>
    <w:basedOn w:val="DefaultParagraphFont"/>
    <w:rsid w:val="000F63F0"/>
  </w:style>
  <w:style w:type="paragraph" w:styleId="paragraph" w:customStyle="1">
    <w:name w:val="paragraph"/>
    <w:basedOn w:val="Normal"/>
    <w:rsid w:val="000F63F0"/>
    <w:pPr>
      <w:spacing w:after="100" w:afterAutospacing="1" w:before="100" w:beforeAutospacing="1" w:line="240" w:lineRule="auto"/>
    </w:pPr>
    <w:rPr>
      <w:rFonts w:ascii="Times New Roman" w:cs="Times New Roman" w:eastAsia="Times New Roman" w:hAnsi="Times New Roman"/>
      <w:sz w:val="24"/>
      <w:szCs w:val="24"/>
    </w:rPr>
  </w:style>
  <w:style w:type="paragraph" w:styleId="NormalWeb">
    <w:name w:val="Normal (Web)"/>
    <w:basedOn w:val="Normal"/>
    <w:uiPriority w:val="99"/>
    <w:unhideWhenUsed w:val="1"/>
    <w:rsid w:val="005C55A1"/>
    <w:pPr>
      <w:spacing w:after="100" w:afterAutospacing="1" w:before="100" w:beforeAutospacing="1" w:line="240" w:lineRule="auto"/>
    </w:pPr>
    <w:rPr>
      <w:rFonts w:ascii="Times New Roman" w:cs="Times New Roman" w:eastAsia="Times New Roman" w:hAnsi="Times New Roman"/>
      <w:sz w:val="24"/>
      <w:szCs w:val="24"/>
    </w:rPr>
  </w:style>
  <w:style w:type="paragraph" w:styleId="TableParagraph" w:customStyle="1">
    <w:name w:val="Table Paragraph"/>
    <w:basedOn w:val="Normal"/>
    <w:uiPriority w:val="1"/>
    <w:qFormat w:val="1"/>
    <w:rsid w:val="000D5C73"/>
    <w:pPr>
      <w:widowControl w:val="0"/>
      <w:autoSpaceDE w:val="0"/>
      <w:autoSpaceDN w:val="0"/>
      <w:spacing w:after="0" w:line="240" w:lineRule="auto"/>
      <w:ind w:left="471"/>
    </w:pPr>
    <w:rPr>
      <w:rFonts w:ascii="Comic Sans MS" w:cs="Comic Sans MS" w:eastAsia="Comic Sans MS" w:hAnsi="Comic Sans MS"/>
      <w:lang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bQdgHxEWVssIs12c2oqhiuWA==">CgMxLjA4AHIhMXpaWG1ibnh6d2paaXAyXzlLbGR5UHBLTko3NnN0NXFS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2024-06-19T15:52:00Z</dcterms:created>
  <dc:creator>Deborah Tibble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0x010100165082385E536C4BBAD8E53215F6C958</vt:lpwstr>
  </property>
</Properties>
</file>