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7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42"/>
        <w:gridCol w:w="2443"/>
      </w:tblGrid>
      <w:tr w:rsidR="00D57D01" w14:paraId="059EC961" w14:textId="77777777" w:rsidTr="003A5DE4">
        <w:trPr>
          <w:trHeight w:val="451"/>
        </w:trPr>
        <w:tc>
          <w:tcPr>
            <w:tcW w:w="421" w:type="dxa"/>
            <w:shd w:val="clear" w:color="auto" w:fill="FFF2CC" w:themeFill="accent4" w:themeFillTint="33"/>
          </w:tcPr>
          <w:p w14:paraId="3375799B" w14:textId="77777777" w:rsidR="00A51A29" w:rsidRDefault="002D3A06" w:rsidP="004F2061">
            <w:r>
              <w:t>1.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09C192B8" w14:textId="77777777" w:rsidR="00A51A29" w:rsidRDefault="003A5DE4" w:rsidP="004F20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 parable of the Prodigal Son. </w:t>
            </w:r>
          </w:p>
          <w:p w14:paraId="3CC6F644" w14:textId="6C6CA8BD" w:rsidR="003A5DE4" w:rsidRPr="007464ED" w:rsidRDefault="003A5DE4" w:rsidP="004F20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This highlights Christian beliefs about God’s mercy and forgiveness. </w:t>
            </w:r>
          </w:p>
        </w:tc>
        <w:tc>
          <w:tcPr>
            <w:tcW w:w="2443" w:type="dxa"/>
            <w:shd w:val="clear" w:color="auto" w:fill="FFF2CC" w:themeFill="accent4" w:themeFillTint="33"/>
          </w:tcPr>
          <w:p w14:paraId="37E27492" w14:textId="351A9224" w:rsidR="00A51A29" w:rsidRPr="007464ED" w:rsidRDefault="003A5DE4" w:rsidP="004F2061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7653848" wp14:editId="2ADD3982">
                  <wp:extent cx="1420635" cy="1843430"/>
                  <wp:effectExtent l="0" t="0" r="8255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375" cy="185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D01" w14:paraId="1903587D" w14:textId="77777777" w:rsidTr="003A5DE4">
        <w:trPr>
          <w:trHeight w:val="475"/>
        </w:trPr>
        <w:tc>
          <w:tcPr>
            <w:tcW w:w="421" w:type="dxa"/>
            <w:shd w:val="clear" w:color="auto" w:fill="F7CAAC" w:themeFill="accent2" w:themeFillTint="66"/>
          </w:tcPr>
          <w:p w14:paraId="37A03487" w14:textId="77777777" w:rsidR="00A51A29" w:rsidRDefault="002D3A06" w:rsidP="004F2061">
            <w:r>
              <w:t>2.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1B911803" w14:textId="77777777" w:rsidR="003A5DE4" w:rsidRDefault="003A5DE4" w:rsidP="004F20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Judgement of Nations parable.</w:t>
            </w:r>
          </w:p>
          <w:p w14:paraId="180BF1EB" w14:textId="1310F0D9" w:rsidR="00A51A29" w:rsidRPr="007464ED" w:rsidRDefault="003A5DE4" w:rsidP="004F20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This highlights the Christian belief that helping others is part of loving God. </w:t>
            </w:r>
            <w:r w:rsidR="005847C3">
              <w:rPr>
                <w:b/>
                <w:sz w:val="20"/>
              </w:rPr>
              <w:t xml:space="preserve"> </w:t>
            </w:r>
          </w:p>
        </w:tc>
        <w:tc>
          <w:tcPr>
            <w:tcW w:w="2443" w:type="dxa"/>
            <w:shd w:val="clear" w:color="auto" w:fill="F7CAAC" w:themeFill="accent2" w:themeFillTint="66"/>
          </w:tcPr>
          <w:p w14:paraId="1D4C73CE" w14:textId="42E821FD" w:rsidR="00D57D01" w:rsidRPr="007464ED" w:rsidRDefault="003A5DE4" w:rsidP="003A5DE4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E6CAE77" wp14:editId="6EC743A7">
                  <wp:extent cx="1487168" cy="114848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75" cy="1157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10933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1842"/>
        <w:gridCol w:w="3402"/>
      </w:tblGrid>
      <w:tr w:rsidR="00A44C89" w14:paraId="0776D997" w14:textId="77777777" w:rsidTr="008F2692">
        <w:trPr>
          <w:trHeight w:val="565"/>
        </w:trPr>
        <w:tc>
          <w:tcPr>
            <w:tcW w:w="421" w:type="dxa"/>
            <w:shd w:val="clear" w:color="auto" w:fill="E2EFD9" w:themeFill="accent6" w:themeFillTint="33"/>
          </w:tcPr>
          <w:p w14:paraId="310571AD" w14:textId="77777777" w:rsidR="00A44C89" w:rsidRDefault="00A44C89" w:rsidP="00D35264">
            <w:r>
              <w:t>1.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9A8C364" w14:textId="03269441" w:rsidR="00A44C89" w:rsidRPr="008F2692" w:rsidRDefault="00A44C89" w:rsidP="00D35264">
            <w:pPr>
              <w:rPr>
                <w:b/>
                <w:bCs/>
                <w:sz w:val="20"/>
                <w:szCs w:val="20"/>
              </w:rPr>
            </w:pPr>
            <w:r w:rsidRPr="008F2692">
              <w:rPr>
                <w:b/>
                <w:bCs/>
                <w:sz w:val="20"/>
                <w:szCs w:val="20"/>
              </w:rPr>
              <w:t xml:space="preserve"> </w:t>
            </w:r>
            <w:r w:rsidR="008F2692" w:rsidRPr="008F2692">
              <w:rPr>
                <w:b/>
                <w:bCs/>
                <w:sz w:val="20"/>
                <w:szCs w:val="20"/>
              </w:rPr>
              <w:t>The First Station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38E6C095" w14:textId="2D4A4E14" w:rsidR="00A44C89" w:rsidRPr="002B1EEF" w:rsidRDefault="002B1EEF" w:rsidP="002B1EEF">
            <w:pPr>
              <w:rPr>
                <w:sz w:val="20"/>
                <w:szCs w:val="20"/>
              </w:rPr>
            </w:pPr>
            <w:r w:rsidRPr="002B1EEF">
              <w:rPr>
                <w:sz w:val="20"/>
                <w:szCs w:val="20"/>
              </w:rPr>
              <w:t>Jesus is condemned to death.</w:t>
            </w:r>
          </w:p>
        </w:tc>
      </w:tr>
      <w:tr w:rsidR="00A44C89" w14:paraId="27BC6A5E" w14:textId="77777777" w:rsidTr="008F2692">
        <w:trPr>
          <w:trHeight w:val="519"/>
        </w:trPr>
        <w:tc>
          <w:tcPr>
            <w:tcW w:w="421" w:type="dxa"/>
            <w:shd w:val="clear" w:color="auto" w:fill="C5E0B3" w:themeFill="accent6" w:themeFillTint="66"/>
          </w:tcPr>
          <w:p w14:paraId="758637F0" w14:textId="77777777" w:rsidR="00A44C89" w:rsidRDefault="00A44C89" w:rsidP="00D35264">
            <w:r>
              <w:t>2.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0A48870A" w14:textId="773CA020" w:rsidR="00A44C89" w:rsidRPr="008F2692" w:rsidRDefault="008F2692" w:rsidP="00D35264">
            <w:pPr>
              <w:rPr>
                <w:b/>
                <w:bCs/>
                <w:sz w:val="20"/>
                <w:szCs w:val="20"/>
              </w:rPr>
            </w:pPr>
            <w:r w:rsidRPr="008F2692">
              <w:rPr>
                <w:b/>
                <w:bCs/>
                <w:sz w:val="20"/>
                <w:szCs w:val="20"/>
              </w:rPr>
              <w:t>The Second Station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391CFA55" w14:textId="4523A728" w:rsidR="00A44C89" w:rsidRPr="002B1EEF" w:rsidRDefault="002B1EEF" w:rsidP="002B1EEF">
            <w:pPr>
              <w:rPr>
                <w:sz w:val="20"/>
                <w:szCs w:val="20"/>
              </w:rPr>
            </w:pPr>
            <w:r w:rsidRPr="002B1EEF">
              <w:rPr>
                <w:sz w:val="20"/>
                <w:szCs w:val="20"/>
              </w:rPr>
              <w:t>Jesus accepts the cross.</w:t>
            </w:r>
          </w:p>
        </w:tc>
      </w:tr>
      <w:tr w:rsidR="004F2061" w14:paraId="241A6E0A" w14:textId="77777777" w:rsidTr="008F2692">
        <w:trPr>
          <w:trHeight w:val="447"/>
        </w:trPr>
        <w:tc>
          <w:tcPr>
            <w:tcW w:w="421" w:type="dxa"/>
            <w:shd w:val="clear" w:color="auto" w:fill="E2EFD9" w:themeFill="accent6" w:themeFillTint="33"/>
          </w:tcPr>
          <w:p w14:paraId="024969AD" w14:textId="77777777" w:rsidR="00C7269E" w:rsidRDefault="00C7269E" w:rsidP="00D35264">
            <w:r>
              <w:t>3.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67B6F0" w14:textId="50769E22" w:rsidR="00C7269E" w:rsidRPr="008F2692" w:rsidRDefault="008F2692" w:rsidP="00D35264">
            <w:pPr>
              <w:rPr>
                <w:b/>
                <w:sz w:val="20"/>
                <w:szCs w:val="20"/>
              </w:rPr>
            </w:pPr>
            <w:r w:rsidRPr="008F2692">
              <w:rPr>
                <w:b/>
                <w:sz w:val="20"/>
                <w:szCs w:val="20"/>
              </w:rPr>
              <w:t>The Third Station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06E1EBA9" w14:textId="5F717480" w:rsidR="00C7269E" w:rsidRPr="002B1EEF" w:rsidRDefault="002B1EEF" w:rsidP="002B1EEF">
            <w:pPr>
              <w:rPr>
                <w:sz w:val="20"/>
                <w:szCs w:val="20"/>
              </w:rPr>
            </w:pPr>
            <w:r w:rsidRPr="002B1EEF">
              <w:rPr>
                <w:sz w:val="20"/>
                <w:szCs w:val="20"/>
              </w:rPr>
              <w:t>Jesus falls the first time.</w:t>
            </w:r>
          </w:p>
        </w:tc>
      </w:tr>
      <w:tr w:rsidR="004F2061" w14:paraId="1EB9E60E" w14:textId="77777777" w:rsidTr="008F2692">
        <w:trPr>
          <w:trHeight w:val="559"/>
        </w:trPr>
        <w:tc>
          <w:tcPr>
            <w:tcW w:w="421" w:type="dxa"/>
            <w:shd w:val="clear" w:color="auto" w:fill="C5E0B3" w:themeFill="accent6" w:themeFillTint="66"/>
          </w:tcPr>
          <w:p w14:paraId="24FC3F97" w14:textId="77777777" w:rsidR="00C7269E" w:rsidRDefault="00C7269E" w:rsidP="00D35264">
            <w:r>
              <w:t>4.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7C20420B" w14:textId="0C767B8B" w:rsidR="00C7269E" w:rsidRPr="008F2692" w:rsidRDefault="008F2692" w:rsidP="00D35264">
            <w:pPr>
              <w:rPr>
                <w:b/>
                <w:sz w:val="20"/>
                <w:szCs w:val="20"/>
              </w:rPr>
            </w:pPr>
            <w:r w:rsidRPr="008F2692">
              <w:rPr>
                <w:b/>
                <w:bCs/>
                <w:sz w:val="20"/>
                <w:szCs w:val="20"/>
              </w:rPr>
              <w:t>The Fourth Station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7C92970E" w14:textId="55A668E7" w:rsidR="00C7269E" w:rsidRPr="002B1EEF" w:rsidRDefault="002B1EEF" w:rsidP="002B1EEF">
            <w:pPr>
              <w:rPr>
                <w:sz w:val="20"/>
                <w:szCs w:val="20"/>
              </w:rPr>
            </w:pPr>
            <w:r w:rsidRPr="002B1EEF">
              <w:rPr>
                <w:sz w:val="20"/>
                <w:szCs w:val="20"/>
              </w:rPr>
              <w:t>Jesus meets his mother.</w:t>
            </w:r>
          </w:p>
        </w:tc>
      </w:tr>
      <w:tr w:rsidR="004F2061" w14:paraId="3D9AFD35" w14:textId="77777777" w:rsidTr="008F2692">
        <w:trPr>
          <w:trHeight w:val="523"/>
        </w:trPr>
        <w:tc>
          <w:tcPr>
            <w:tcW w:w="421" w:type="dxa"/>
            <w:shd w:val="clear" w:color="auto" w:fill="E2EFD9" w:themeFill="accent6" w:themeFillTint="33"/>
          </w:tcPr>
          <w:p w14:paraId="5CBB6533" w14:textId="7277E7AF" w:rsidR="00C7269E" w:rsidRDefault="00C7269E" w:rsidP="00D35264">
            <w:r>
              <w:t>5.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C26459F" w14:textId="415D8986" w:rsidR="00C7269E" w:rsidRPr="008F2692" w:rsidRDefault="008F2692" w:rsidP="00D35264">
            <w:pPr>
              <w:rPr>
                <w:b/>
                <w:sz w:val="20"/>
                <w:szCs w:val="20"/>
              </w:rPr>
            </w:pPr>
            <w:r w:rsidRPr="008F2692">
              <w:rPr>
                <w:b/>
                <w:sz w:val="20"/>
                <w:szCs w:val="20"/>
              </w:rPr>
              <w:t>The Fifth Station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0349B46A" w14:textId="45A71764" w:rsidR="00C7269E" w:rsidRPr="002B1EEF" w:rsidRDefault="002B1EEF" w:rsidP="002B1EEF">
            <w:pPr>
              <w:rPr>
                <w:sz w:val="20"/>
                <w:szCs w:val="20"/>
              </w:rPr>
            </w:pPr>
            <w:r w:rsidRPr="002B1EEF">
              <w:rPr>
                <w:sz w:val="20"/>
                <w:szCs w:val="20"/>
              </w:rPr>
              <w:t>Simon of Cyrene help</w:t>
            </w:r>
            <w:r>
              <w:rPr>
                <w:sz w:val="20"/>
                <w:szCs w:val="20"/>
              </w:rPr>
              <w:t>s</w:t>
            </w:r>
            <w:r w:rsidRPr="002B1EEF">
              <w:rPr>
                <w:sz w:val="20"/>
                <w:szCs w:val="20"/>
              </w:rPr>
              <w:t xml:space="preserve"> Jesus carry the cross.</w:t>
            </w:r>
          </w:p>
        </w:tc>
      </w:tr>
      <w:tr w:rsidR="004F2061" w14:paraId="7F66D29A" w14:textId="77777777" w:rsidTr="008F2692">
        <w:trPr>
          <w:trHeight w:val="561"/>
        </w:trPr>
        <w:tc>
          <w:tcPr>
            <w:tcW w:w="421" w:type="dxa"/>
            <w:shd w:val="clear" w:color="auto" w:fill="C5E0B3" w:themeFill="accent6" w:themeFillTint="66"/>
          </w:tcPr>
          <w:p w14:paraId="7DF0A4A8" w14:textId="5EBFC46F" w:rsidR="00C7269E" w:rsidRDefault="00C7269E" w:rsidP="00D35264">
            <w:r>
              <w:t>6.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13E9C00A" w14:textId="54386215" w:rsidR="00C7269E" w:rsidRPr="008F2692" w:rsidRDefault="008F2692" w:rsidP="00D35264">
            <w:pPr>
              <w:rPr>
                <w:b/>
                <w:sz w:val="20"/>
                <w:szCs w:val="20"/>
              </w:rPr>
            </w:pPr>
            <w:r w:rsidRPr="008F2692">
              <w:rPr>
                <w:b/>
                <w:sz w:val="20"/>
                <w:szCs w:val="20"/>
              </w:rPr>
              <w:t>The Sixth Station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0978EE9E" w14:textId="102140B7" w:rsidR="00C7269E" w:rsidRPr="002B1EEF" w:rsidRDefault="002B1EEF" w:rsidP="002B1EEF">
            <w:pPr>
              <w:rPr>
                <w:bCs/>
                <w:sz w:val="20"/>
                <w:szCs w:val="20"/>
              </w:rPr>
            </w:pPr>
            <w:r w:rsidRPr="002B1EEF">
              <w:rPr>
                <w:bCs/>
                <w:sz w:val="20"/>
                <w:szCs w:val="20"/>
              </w:rPr>
              <w:t xml:space="preserve">Veronica wipes the face of Jesus. </w:t>
            </w:r>
          </w:p>
        </w:tc>
      </w:tr>
      <w:tr w:rsidR="008F2692" w14:paraId="6F859151" w14:textId="77777777" w:rsidTr="008F2692">
        <w:trPr>
          <w:trHeight w:val="561"/>
        </w:trPr>
        <w:tc>
          <w:tcPr>
            <w:tcW w:w="421" w:type="dxa"/>
            <w:shd w:val="clear" w:color="auto" w:fill="E2EFD9" w:themeFill="accent6" w:themeFillTint="33"/>
          </w:tcPr>
          <w:p w14:paraId="744B3556" w14:textId="06E65EF3" w:rsidR="008F2692" w:rsidRDefault="008F2692" w:rsidP="00D35264">
            <w:r>
              <w:t>7.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44A2BF1" w14:textId="7BBDCF11" w:rsidR="008F2692" w:rsidRPr="008F2692" w:rsidRDefault="008F2692" w:rsidP="00D35264">
            <w:pPr>
              <w:rPr>
                <w:b/>
                <w:sz w:val="20"/>
                <w:szCs w:val="20"/>
              </w:rPr>
            </w:pPr>
            <w:r w:rsidRPr="008F2692">
              <w:rPr>
                <w:b/>
                <w:sz w:val="20"/>
                <w:szCs w:val="20"/>
              </w:rPr>
              <w:t>The Seventh Station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2C846E3B" w14:textId="7325A559" w:rsidR="008F2692" w:rsidRPr="002B1EEF" w:rsidRDefault="002B1EEF" w:rsidP="002B1EEF">
            <w:pPr>
              <w:rPr>
                <w:bCs/>
                <w:sz w:val="20"/>
                <w:szCs w:val="20"/>
              </w:rPr>
            </w:pPr>
            <w:r w:rsidRPr="002B1EEF">
              <w:rPr>
                <w:bCs/>
                <w:sz w:val="20"/>
                <w:szCs w:val="20"/>
              </w:rPr>
              <w:t>Jesus falls the second time.</w:t>
            </w:r>
          </w:p>
        </w:tc>
      </w:tr>
      <w:tr w:rsidR="008F2692" w14:paraId="53818737" w14:textId="77777777" w:rsidTr="008F2692">
        <w:trPr>
          <w:trHeight w:val="561"/>
        </w:trPr>
        <w:tc>
          <w:tcPr>
            <w:tcW w:w="421" w:type="dxa"/>
            <w:shd w:val="clear" w:color="auto" w:fill="C5E0B3" w:themeFill="accent6" w:themeFillTint="66"/>
          </w:tcPr>
          <w:p w14:paraId="3A164E39" w14:textId="7D4D2794" w:rsidR="008F2692" w:rsidRDefault="008F2692" w:rsidP="00D35264">
            <w:r>
              <w:t>8.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04C3B4C8" w14:textId="001549F5" w:rsidR="008F2692" w:rsidRPr="008F2692" w:rsidRDefault="008F2692" w:rsidP="00D35264">
            <w:pPr>
              <w:rPr>
                <w:b/>
                <w:sz w:val="20"/>
                <w:szCs w:val="20"/>
              </w:rPr>
            </w:pPr>
            <w:r w:rsidRPr="008F2692">
              <w:rPr>
                <w:b/>
                <w:sz w:val="20"/>
                <w:szCs w:val="20"/>
              </w:rPr>
              <w:t>The Eighth Station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62FB087D" w14:textId="7DE04BAC" w:rsidR="008F2692" w:rsidRPr="002B1EEF" w:rsidRDefault="002B1EEF" w:rsidP="002B1EEF">
            <w:pPr>
              <w:rPr>
                <w:bCs/>
                <w:sz w:val="20"/>
                <w:szCs w:val="20"/>
              </w:rPr>
            </w:pPr>
            <w:r w:rsidRPr="002B1EEF">
              <w:rPr>
                <w:bCs/>
                <w:sz w:val="20"/>
                <w:szCs w:val="20"/>
              </w:rPr>
              <w:t>Jesus meets the women of Jerusalem.</w:t>
            </w:r>
          </w:p>
        </w:tc>
      </w:tr>
      <w:tr w:rsidR="008F2692" w14:paraId="36AA6369" w14:textId="77777777" w:rsidTr="008F2692">
        <w:trPr>
          <w:trHeight w:val="561"/>
        </w:trPr>
        <w:tc>
          <w:tcPr>
            <w:tcW w:w="421" w:type="dxa"/>
            <w:shd w:val="clear" w:color="auto" w:fill="E2EFD9" w:themeFill="accent6" w:themeFillTint="33"/>
          </w:tcPr>
          <w:p w14:paraId="03F58DE5" w14:textId="43DCB063" w:rsidR="008F2692" w:rsidRDefault="008F2692" w:rsidP="00D35264">
            <w:r>
              <w:t>9.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E512D08" w14:textId="723A4900" w:rsidR="008F2692" w:rsidRPr="008F2692" w:rsidRDefault="008F2692" w:rsidP="00D35264">
            <w:pPr>
              <w:rPr>
                <w:b/>
                <w:sz w:val="20"/>
                <w:szCs w:val="20"/>
              </w:rPr>
            </w:pPr>
            <w:r w:rsidRPr="008F2692">
              <w:rPr>
                <w:b/>
                <w:sz w:val="20"/>
                <w:szCs w:val="20"/>
              </w:rPr>
              <w:t>The Ninth Station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0B397782" w14:textId="3F32B5AF" w:rsidR="008F2692" w:rsidRPr="002B1EEF" w:rsidRDefault="002B1EEF" w:rsidP="002B1EEF">
            <w:pPr>
              <w:rPr>
                <w:bCs/>
                <w:sz w:val="20"/>
                <w:szCs w:val="20"/>
              </w:rPr>
            </w:pPr>
            <w:r w:rsidRPr="002B1EEF">
              <w:rPr>
                <w:bCs/>
                <w:sz w:val="20"/>
                <w:szCs w:val="20"/>
              </w:rPr>
              <w:t xml:space="preserve">Jesus falls the third time. </w:t>
            </w:r>
          </w:p>
        </w:tc>
      </w:tr>
      <w:tr w:rsidR="008F2692" w14:paraId="352A1940" w14:textId="77777777" w:rsidTr="008F2692">
        <w:trPr>
          <w:trHeight w:val="561"/>
        </w:trPr>
        <w:tc>
          <w:tcPr>
            <w:tcW w:w="421" w:type="dxa"/>
            <w:shd w:val="clear" w:color="auto" w:fill="C5E0B3" w:themeFill="accent6" w:themeFillTint="66"/>
          </w:tcPr>
          <w:p w14:paraId="148AC55D" w14:textId="2E298E56" w:rsidR="008F2692" w:rsidRDefault="008F2692" w:rsidP="00D35264">
            <w:r>
              <w:t>10.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2AC23D54" w14:textId="76AA11D2" w:rsidR="008F2692" w:rsidRPr="008F2692" w:rsidRDefault="008F2692" w:rsidP="00D35264">
            <w:pPr>
              <w:rPr>
                <w:b/>
                <w:sz w:val="20"/>
                <w:szCs w:val="20"/>
              </w:rPr>
            </w:pPr>
            <w:r w:rsidRPr="008F2692">
              <w:rPr>
                <w:b/>
                <w:sz w:val="20"/>
                <w:szCs w:val="20"/>
              </w:rPr>
              <w:t>The Tenth Station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78B7905C" w14:textId="5573BB85" w:rsidR="008F2692" w:rsidRPr="002B1EEF" w:rsidRDefault="002B1EEF" w:rsidP="002B1EEF">
            <w:pPr>
              <w:rPr>
                <w:bCs/>
                <w:sz w:val="20"/>
                <w:szCs w:val="20"/>
              </w:rPr>
            </w:pPr>
            <w:r w:rsidRPr="002B1EEF">
              <w:rPr>
                <w:bCs/>
                <w:sz w:val="20"/>
                <w:szCs w:val="20"/>
              </w:rPr>
              <w:t>Jesus is stripped of his garments.</w:t>
            </w:r>
          </w:p>
        </w:tc>
      </w:tr>
      <w:tr w:rsidR="008F2692" w14:paraId="1D226B0A" w14:textId="77777777" w:rsidTr="008F2692">
        <w:trPr>
          <w:trHeight w:val="561"/>
        </w:trPr>
        <w:tc>
          <w:tcPr>
            <w:tcW w:w="421" w:type="dxa"/>
            <w:shd w:val="clear" w:color="auto" w:fill="E2EFD9" w:themeFill="accent6" w:themeFillTint="33"/>
          </w:tcPr>
          <w:p w14:paraId="4535BA98" w14:textId="1C3D69C8" w:rsidR="008F2692" w:rsidRDefault="008F2692" w:rsidP="00D35264">
            <w:r>
              <w:t>11.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9442BF1" w14:textId="38690BB8" w:rsidR="008F2692" w:rsidRPr="008F2692" w:rsidRDefault="008F2692" w:rsidP="00D35264">
            <w:pPr>
              <w:rPr>
                <w:b/>
                <w:sz w:val="20"/>
                <w:szCs w:val="20"/>
              </w:rPr>
            </w:pPr>
            <w:r w:rsidRPr="008F2692">
              <w:rPr>
                <w:b/>
                <w:sz w:val="20"/>
                <w:szCs w:val="20"/>
              </w:rPr>
              <w:t>The Eleventh Station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07568469" w14:textId="26EB3294" w:rsidR="008F2692" w:rsidRPr="002B1EEF" w:rsidRDefault="002B1EEF" w:rsidP="002B1EEF">
            <w:pPr>
              <w:rPr>
                <w:bCs/>
                <w:sz w:val="20"/>
                <w:szCs w:val="20"/>
              </w:rPr>
            </w:pPr>
            <w:r w:rsidRPr="002B1EEF">
              <w:rPr>
                <w:bCs/>
                <w:sz w:val="20"/>
                <w:szCs w:val="20"/>
              </w:rPr>
              <w:t>Jesus is nailed to the cross.</w:t>
            </w:r>
          </w:p>
        </w:tc>
      </w:tr>
      <w:tr w:rsidR="008F2692" w14:paraId="032E9117" w14:textId="77777777" w:rsidTr="008F2692">
        <w:trPr>
          <w:trHeight w:val="561"/>
        </w:trPr>
        <w:tc>
          <w:tcPr>
            <w:tcW w:w="421" w:type="dxa"/>
            <w:shd w:val="clear" w:color="auto" w:fill="C5E0B3" w:themeFill="accent6" w:themeFillTint="66"/>
          </w:tcPr>
          <w:p w14:paraId="7ED57F6A" w14:textId="687E3D44" w:rsidR="008F2692" w:rsidRDefault="008F2692" w:rsidP="00D35264">
            <w:r>
              <w:t>12.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5F860F00" w14:textId="73A66507" w:rsidR="008F2692" w:rsidRPr="008F2692" w:rsidRDefault="008F2692" w:rsidP="00D35264">
            <w:pPr>
              <w:rPr>
                <w:b/>
                <w:sz w:val="20"/>
                <w:szCs w:val="20"/>
              </w:rPr>
            </w:pPr>
            <w:r w:rsidRPr="008F2692">
              <w:rPr>
                <w:b/>
                <w:sz w:val="20"/>
                <w:szCs w:val="20"/>
              </w:rPr>
              <w:t>The Twelfth Station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34FA58D4" w14:textId="79A4FF93" w:rsidR="008F2692" w:rsidRPr="002B1EEF" w:rsidRDefault="002B1EEF" w:rsidP="002B1EEF">
            <w:pPr>
              <w:rPr>
                <w:bCs/>
                <w:sz w:val="20"/>
                <w:szCs w:val="20"/>
              </w:rPr>
            </w:pPr>
            <w:r w:rsidRPr="002B1EEF">
              <w:rPr>
                <w:bCs/>
                <w:sz w:val="20"/>
                <w:szCs w:val="20"/>
              </w:rPr>
              <w:t>Jesus dies on the cross.</w:t>
            </w:r>
          </w:p>
        </w:tc>
      </w:tr>
      <w:tr w:rsidR="008F2692" w14:paraId="0CC77CE9" w14:textId="77777777" w:rsidTr="008F2692">
        <w:trPr>
          <w:trHeight w:val="561"/>
        </w:trPr>
        <w:tc>
          <w:tcPr>
            <w:tcW w:w="421" w:type="dxa"/>
            <w:shd w:val="clear" w:color="auto" w:fill="E2EFD9" w:themeFill="accent6" w:themeFillTint="33"/>
          </w:tcPr>
          <w:p w14:paraId="6AE0208D" w14:textId="6BE8A76F" w:rsidR="008F2692" w:rsidRDefault="008F2692" w:rsidP="00D35264">
            <w:r>
              <w:t>13.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34DBD01" w14:textId="71580508" w:rsidR="008F2692" w:rsidRPr="008F2692" w:rsidRDefault="008F2692" w:rsidP="00D35264">
            <w:pPr>
              <w:rPr>
                <w:b/>
                <w:sz w:val="20"/>
                <w:szCs w:val="20"/>
              </w:rPr>
            </w:pPr>
            <w:r w:rsidRPr="008F2692">
              <w:rPr>
                <w:b/>
                <w:sz w:val="20"/>
                <w:szCs w:val="20"/>
              </w:rPr>
              <w:t>The Thirteenth Station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858ABE6" w14:textId="7DDD1CC6" w:rsidR="008F2692" w:rsidRPr="002B1EEF" w:rsidRDefault="002B1EEF" w:rsidP="002B1EEF">
            <w:pPr>
              <w:rPr>
                <w:bCs/>
                <w:sz w:val="20"/>
                <w:szCs w:val="20"/>
              </w:rPr>
            </w:pPr>
            <w:r w:rsidRPr="002B1EEF">
              <w:rPr>
                <w:bCs/>
                <w:sz w:val="20"/>
                <w:szCs w:val="20"/>
              </w:rPr>
              <w:t>Jesus is taken down from the cross.</w:t>
            </w:r>
          </w:p>
        </w:tc>
      </w:tr>
      <w:tr w:rsidR="008F2692" w14:paraId="12DA6CF2" w14:textId="77777777" w:rsidTr="008F2692">
        <w:trPr>
          <w:trHeight w:val="561"/>
        </w:trPr>
        <w:tc>
          <w:tcPr>
            <w:tcW w:w="421" w:type="dxa"/>
            <w:shd w:val="clear" w:color="auto" w:fill="C5E0B3" w:themeFill="accent6" w:themeFillTint="66"/>
          </w:tcPr>
          <w:p w14:paraId="7D11938C" w14:textId="34564CEF" w:rsidR="008F2692" w:rsidRDefault="008F2692" w:rsidP="00D35264">
            <w:r>
              <w:t>14.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265651F4" w14:textId="57EFF1CA" w:rsidR="008F2692" w:rsidRPr="008F2692" w:rsidRDefault="008F2692" w:rsidP="00D35264">
            <w:pPr>
              <w:rPr>
                <w:b/>
                <w:sz w:val="20"/>
                <w:szCs w:val="20"/>
              </w:rPr>
            </w:pPr>
            <w:r w:rsidRPr="008F2692">
              <w:rPr>
                <w:b/>
                <w:sz w:val="20"/>
                <w:szCs w:val="20"/>
              </w:rPr>
              <w:t>The Fourteenth Station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5892CD4A" w14:textId="71A9D20E" w:rsidR="008F2692" w:rsidRPr="002B1EEF" w:rsidRDefault="002B1EEF" w:rsidP="002B1EEF">
            <w:pPr>
              <w:rPr>
                <w:bCs/>
                <w:sz w:val="20"/>
                <w:szCs w:val="20"/>
              </w:rPr>
            </w:pPr>
            <w:r w:rsidRPr="002B1EEF">
              <w:rPr>
                <w:bCs/>
                <w:sz w:val="20"/>
                <w:szCs w:val="20"/>
              </w:rPr>
              <w:t xml:space="preserve">Jesus is buried in the tomb. </w:t>
            </w:r>
          </w:p>
        </w:tc>
      </w:tr>
    </w:tbl>
    <w:tbl>
      <w:tblPr>
        <w:tblpPr w:leftFromText="180" w:rightFromText="180" w:vertAnchor="text" w:horzAnchor="page" w:tblpX="517" w:tblpY="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3539"/>
      </w:tblGrid>
      <w:tr w:rsidR="004F2061" w14:paraId="3DFAA7D5" w14:textId="77777777" w:rsidTr="006E25F2">
        <w:trPr>
          <w:trHeight w:val="350"/>
        </w:trPr>
        <w:tc>
          <w:tcPr>
            <w:tcW w:w="425" w:type="dxa"/>
            <w:shd w:val="clear" w:color="auto" w:fill="DEEAF6" w:themeFill="accent1" w:themeFillTint="33"/>
          </w:tcPr>
          <w:p w14:paraId="2C8A1ECA" w14:textId="77777777" w:rsidR="004F2061" w:rsidRDefault="004F2061" w:rsidP="006E25F2">
            <w:r>
              <w:t>1.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9CC0931" w14:textId="24998004" w:rsidR="004F2061" w:rsidRPr="007464ED" w:rsidRDefault="000A337E" w:rsidP="006E25F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Feed the hungry</w:t>
            </w:r>
            <w:r w:rsidR="004F2061" w:rsidRPr="003512EE">
              <w:rPr>
                <w:b/>
                <w:sz w:val="20"/>
              </w:rPr>
              <w:t xml:space="preserve">  </w:t>
            </w:r>
          </w:p>
        </w:tc>
        <w:tc>
          <w:tcPr>
            <w:tcW w:w="3539" w:type="dxa"/>
            <w:shd w:val="clear" w:color="auto" w:fill="DEEAF6" w:themeFill="accent1" w:themeFillTint="33"/>
          </w:tcPr>
          <w:p w14:paraId="33898687" w14:textId="378829CE" w:rsidR="00D57D01" w:rsidRPr="00836306" w:rsidRDefault="000A337E" w:rsidP="006E25F2">
            <w:r w:rsidRPr="000A337E">
              <w:t>Provid</w:t>
            </w:r>
            <w:r>
              <w:t>e</w:t>
            </w:r>
            <w:r w:rsidRPr="000A337E">
              <w:t xml:space="preserve"> food for those who are hungry or in need.</w:t>
            </w:r>
          </w:p>
        </w:tc>
      </w:tr>
      <w:tr w:rsidR="004F2061" w14:paraId="42E6A313" w14:textId="77777777" w:rsidTr="000A337E">
        <w:trPr>
          <w:trHeight w:val="949"/>
        </w:trPr>
        <w:tc>
          <w:tcPr>
            <w:tcW w:w="425" w:type="dxa"/>
            <w:shd w:val="clear" w:color="auto" w:fill="BDD6EE" w:themeFill="accent1" w:themeFillTint="66"/>
          </w:tcPr>
          <w:p w14:paraId="54057876" w14:textId="77777777" w:rsidR="004F2061" w:rsidRDefault="004F2061" w:rsidP="006E25F2">
            <w:r>
              <w:t>2.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0EB17C9" w14:textId="1345E84A" w:rsidR="004F2061" w:rsidRPr="007464ED" w:rsidRDefault="000A337E" w:rsidP="006E25F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Give drink to the thirsty</w:t>
            </w:r>
          </w:p>
        </w:tc>
        <w:tc>
          <w:tcPr>
            <w:tcW w:w="3539" w:type="dxa"/>
            <w:shd w:val="clear" w:color="auto" w:fill="BDD6EE" w:themeFill="accent1" w:themeFillTint="66"/>
          </w:tcPr>
          <w:p w14:paraId="05FC80D2" w14:textId="191732AD" w:rsidR="004F2061" w:rsidRPr="00836306" w:rsidRDefault="000A337E" w:rsidP="006E25F2">
            <w:r w:rsidRPr="000A337E">
              <w:t>Provid</w:t>
            </w:r>
            <w:r>
              <w:t>e</w:t>
            </w:r>
            <w:r w:rsidRPr="000A337E">
              <w:t xml:space="preserve"> water or other </w:t>
            </w:r>
            <w:r>
              <w:t>drinks</w:t>
            </w:r>
            <w:r w:rsidRPr="000A337E">
              <w:t xml:space="preserve"> to those who are thirsty or lack access to clean water.</w:t>
            </w:r>
          </w:p>
        </w:tc>
      </w:tr>
      <w:tr w:rsidR="004F2061" w14:paraId="4760CEE9" w14:textId="77777777" w:rsidTr="008F2692">
        <w:trPr>
          <w:trHeight w:val="438"/>
        </w:trPr>
        <w:tc>
          <w:tcPr>
            <w:tcW w:w="425" w:type="dxa"/>
            <w:shd w:val="clear" w:color="auto" w:fill="DEEAF6" w:themeFill="accent1" w:themeFillTint="33"/>
          </w:tcPr>
          <w:p w14:paraId="250ADEE1" w14:textId="77777777" w:rsidR="004F2061" w:rsidRDefault="004F2061" w:rsidP="006E25F2">
            <w:r>
              <w:t>3.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D152273" w14:textId="787027FE" w:rsidR="004F2061" w:rsidRPr="007464ED" w:rsidRDefault="000A337E" w:rsidP="006E25F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Cloth the naked</w:t>
            </w:r>
          </w:p>
        </w:tc>
        <w:tc>
          <w:tcPr>
            <w:tcW w:w="3539" w:type="dxa"/>
            <w:shd w:val="clear" w:color="auto" w:fill="DEEAF6" w:themeFill="accent1" w:themeFillTint="33"/>
          </w:tcPr>
          <w:p w14:paraId="1ED75EE9" w14:textId="4A767DDF" w:rsidR="004F2061" w:rsidRPr="00836306" w:rsidRDefault="003652DA" w:rsidP="006E25F2">
            <w:r w:rsidRPr="003652DA">
              <w:t>Provid</w:t>
            </w:r>
            <w:r w:rsidR="007C145C">
              <w:t>e</w:t>
            </w:r>
            <w:r w:rsidRPr="003652DA">
              <w:t xml:space="preserve"> clothing or other essentials to those who are in need.</w:t>
            </w:r>
          </w:p>
        </w:tc>
      </w:tr>
      <w:tr w:rsidR="004F2061" w14:paraId="678FEC3B" w14:textId="77777777" w:rsidTr="008F2692">
        <w:trPr>
          <w:trHeight w:val="1031"/>
        </w:trPr>
        <w:tc>
          <w:tcPr>
            <w:tcW w:w="425" w:type="dxa"/>
            <w:shd w:val="clear" w:color="auto" w:fill="BDD6EE" w:themeFill="accent1" w:themeFillTint="66"/>
          </w:tcPr>
          <w:p w14:paraId="67EE984F" w14:textId="77777777" w:rsidR="004F2061" w:rsidRDefault="004F2061" w:rsidP="006E25F2">
            <w:r>
              <w:t>4.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8C36567" w14:textId="29BF04B7" w:rsidR="00836306" w:rsidRPr="003512EE" w:rsidRDefault="007C145C" w:rsidP="006E25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Shelter the homeless</w:t>
            </w:r>
          </w:p>
        </w:tc>
        <w:tc>
          <w:tcPr>
            <w:tcW w:w="3539" w:type="dxa"/>
            <w:shd w:val="clear" w:color="auto" w:fill="BDD6EE" w:themeFill="accent1" w:themeFillTint="66"/>
          </w:tcPr>
          <w:p w14:paraId="0B160A25" w14:textId="43E16B3C" w:rsidR="004F2061" w:rsidRPr="00836306" w:rsidRDefault="007C145C" w:rsidP="006E25F2">
            <w:r w:rsidRPr="007C145C">
              <w:t>Provid</w:t>
            </w:r>
            <w:r>
              <w:t>e</w:t>
            </w:r>
            <w:r w:rsidRPr="007C145C">
              <w:t xml:space="preserve"> shelter or housing for those who are homeless or lack a safe place to stay.</w:t>
            </w:r>
          </w:p>
        </w:tc>
      </w:tr>
      <w:tr w:rsidR="004F2061" w14:paraId="1DE52513" w14:textId="77777777" w:rsidTr="008F2692">
        <w:trPr>
          <w:trHeight w:val="480"/>
        </w:trPr>
        <w:tc>
          <w:tcPr>
            <w:tcW w:w="425" w:type="dxa"/>
            <w:shd w:val="clear" w:color="auto" w:fill="DEEAF6" w:themeFill="accent1" w:themeFillTint="33"/>
          </w:tcPr>
          <w:p w14:paraId="17667584" w14:textId="77777777" w:rsidR="004F2061" w:rsidRDefault="004F2061" w:rsidP="006E25F2">
            <w:bookmarkStart w:id="0" w:name="_Hlk159781046"/>
            <w:r>
              <w:t>5.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5C73970" w14:textId="19E4D2B1" w:rsidR="004F2061" w:rsidRPr="003512EE" w:rsidRDefault="007C145C" w:rsidP="006E25F2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Visit the sick</w:t>
            </w:r>
          </w:p>
        </w:tc>
        <w:tc>
          <w:tcPr>
            <w:tcW w:w="3539" w:type="dxa"/>
            <w:shd w:val="clear" w:color="auto" w:fill="DEEAF6" w:themeFill="accent1" w:themeFillTint="33"/>
          </w:tcPr>
          <w:p w14:paraId="66F34684" w14:textId="39CC1DB1" w:rsidR="004F2061" w:rsidRPr="00836306" w:rsidRDefault="007C145C" w:rsidP="006E25F2">
            <w:r w:rsidRPr="007C145C">
              <w:t xml:space="preserve">Visiting and providing care and companionship to those who are ill or </w:t>
            </w:r>
            <w:r>
              <w:t xml:space="preserve">in hospital. </w:t>
            </w:r>
          </w:p>
        </w:tc>
      </w:tr>
      <w:tr w:rsidR="004F2061" w14:paraId="48B756C2" w14:textId="77777777" w:rsidTr="008F2692">
        <w:trPr>
          <w:trHeight w:val="1097"/>
        </w:trPr>
        <w:tc>
          <w:tcPr>
            <w:tcW w:w="425" w:type="dxa"/>
            <w:shd w:val="clear" w:color="auto" w:fill="BDD6EE" w:themeFill="accent1" w:themeFillTint="66"/>
          </w:tcPr>
          <w:p w14:paraId="7ACC0BB0" w14:textId="1695C2B9" w:rsidR="004F2061" w:rsidRDefault="00D57D01" w:rsidP="006E25F2">
            <w:r>
              <w:t xml:space="preserve"> </w:t>
            </w:r>
            <w:r w:rsidR="004F2061">
              <w:t xml:space="preserve">6.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0F71C3B" w14:textId="107B9E1F" w:rsidR="004F2061" w:rsidRPr="003512EE" w:rsidRDefault="007C145C" w:rsidP="006E25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Visit those in prison</w:t>
            </w:r>
          </w:p>
        </w:tc>
        <w:tc>
          <w:tcPr>
            <w:tcW w:w="3539" w:type="dxa"/>
            <w:shd w:val="clear" w:color="auto" w:fill="BDD6EE" w:themeFill="accent1" w:themeFillTint="66"/>
          </w:tcPr>
          <w:p w14:paraId="7302AD18" w14:textId="4A2D6C14" w:rsidR="004F2061" w:rsidRPr="00836306" w:rsidRDefault="007C145C" w:rsidP="006E25F2">
            <w:r w:rsidRPr="007C145C">
              <w:t xml:space="preserve">Visiting and offering support to those who are </w:t>
            </w:r>
            <w:r>
              <w:t xml:space="preserve">in prison. </w:t>
            </w:r>
          </w:p>
        </w:tc>
      </w:tr>
      <w:tr w:rsidR="00E65205" w14:paraId="4E59E193" w14:textId="77777777" w:rsidTr="007C145C">
        <w:trPr>
          <w:trHeight w:val="649"/>
        </w:trPr>
        <w:tc>
          <w:tcPr>
            <w:tcW w:w="425" w:type="dxa"/>
            <w:shd w:val="clear" w:color="auto" w:fill="DEEAF6" w:themeFill="accent1" w:themeFillTint="33"/>
          </w:tcPr>
          <w:p w14:paraId="4D621832" w14:textId="64888EAA" w:rsidR="00E65205" w:rsidRDefault="00E65205" w:rsidP="006E25F2">
            <w:r>
              <w:t>7.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74723EF" w14:textId="1D75971C" w:rsidR="00E65205" w:rsidRDefault="007C145C" w:rsidP="006E25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Bury those who have died</w:t>
            </w:r>
          </w:p>
        </w:tc>
        <w:tc>
          <w:tcPr>
            <w:tcW w:w="3539" w:type="dxa"/>
            <w:shd w:val="clear" w:color="auto" w:fill="DEEAF6" w:themeFill="accent1" w:themeFillTint="33"/>
          </w:tcPr>
          <w:p w14:paraId="0F3A65A3" w14:textId="4626B488" w:rsidR="00E65205" w:rsidRDefault="007C145C" w:rsidP="006E25F2">
            <w:r w:rsidRPr="007C145C">
              <w:t>Providing proper burial or funeral services for the deceased and supporting their loved ones.</w:t>
            </w:r>
          </w:p>
        </w:tc>
      </w:tr>
      <w:tr w:rsidR="007C145C" w14:paraId="67BC0709" w14:textId="77777777" w:rsidTr="007C145C">
        <w:trPr>
          <w:trHeight w:val="649"/>
        </w:trPr>
        <w:tc>
          <w:tcPr>
            <w:tcW w:w="425" w:type="dxa"/>
            <w:shd w:val="clear" w:color="auto" w:fill="DEEAF6" w:themeFill="accent1" w:themeFillTint="33"/>
          </w:tcPr>
          <w:p w14:paraId="5502E305" w14:textId="0BBCBA20" w:rsidR="007C145C" w:rsidRDefault="007C145C" w:rsidP="006E25F2">
            <w:r>
              <w:t>8.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ACC2675" w14:textId="77777777" w:rsidR="007C145C" w:rsidRDefault="007C145C" w:rsidP="006E25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DEEAF6" w:themeFill="accent1" w:themeFillTint="33"/>
          </w:tcPr>
          <w:p w14:paraId="34EC4912" w14:textId="77777777" w:rsidR="007C145C" w:rsidRPr="007C145C" w:rsidRDefault="007C145C" w:rsidP="006E25F2"/>
        </w:tc>
      </w:tr>
    </w:tbl>
    <w:bookmarkEnd w:id="0"/>
    <w:p w14:paraId="03269553" w14:textId="21D53B6B" w:rsidR="002B1EEF" w:rsidRDefault="005A50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95833" wp14:editId="1164CDE4">
                <wp:simplePos x="0" y="0"/>
                <wp:positionH relativeFrom="column">
                  <wp:posOffset>6253204</wp:posOffset>
                </wp:positionH>
                <wp:positionV relativeFrom="paragraph">
                  <wp:posOffset>9166</wp:posOffset>
                </wp:positionV>
                <wp:extent cx="3522428" cy="332740"/>
                <wp:effectExtent l="0" t="0" r="2095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2428" cy="3327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2BD176" w14:textId="2DCE0C81" w:rsidR="000A337E" w:rsidRPr="00552765" w:rsidRDefault="000A337E" w:rsidP="000A337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The events of Holy Week</w:t>
                            </w:r>
                          </w:p>
                          <w:p w14:paraId="443AC470" w14:textId="320F7A47" w:rsidR="0041592D" w:rsidRPr="00C7269E" w:rsidRDefault="0041592D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958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2.4pt;margin-top:.7pt;width:277.35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1L9PwIAAIsEAAAOAAAAZHJzL2Uyb0RvYy54bWysVE1v2zAMvQ/YfxB0X5w4SbsacYosQYYB&#10;RVsgHXqWZSk2JouapMTOfv0oxflYu9Owi0yK1CP5SHp23zWK7IV1NeicjgZDSoTmUNZ6m9PvL+tP&#10;nylxnumSKdAipwfh6P3844dZazKRQgWqFJYgiHZZa3JaeW+yJHG8Eg1zAzBCo1GCbZhH1W6T0rIW&#10;0RuVpMPhTdKCLY0FLpzD29XRSOcRX0rB/ZOUTniicoq5+XjaeBbhTOYzlm0tM1XN+zTYP2TRsFpj&#10;0DPUinlGdrZ+B9XU3IID6QccmgSkrLmINWA1o+GbajYVMyLWguQ4c6bJ/T9Y/rjfmGdLfPcFOmxg&#10;IKQ1LnN4GerppG3CFzMlaEcKD2faROcJx8vxNE0nKTaao208Tm8nkdfk8tpY578KaEgQcmqxLZEt&#10;tn9wHiOi68klBHOg6nJdKxUVuy2WypI9wxbepavh9IT+h5vSpM3pzRit7yAC9hmiUIz/CGVi0CsE&#10;1JQOL0Wcmj6vCxVB8l3R9fwUUB6QNgvHiXKGr2uM8sCcf2YWRwiZwrXwT3hIBZga9BIlFdhff7sP&#10;/thZtFLS4kjm1P3cMSsoUd809vxuNEFmiY/KZHqbomKvLcW1Re+aJSBlI1xAw6MY/L06idJC84rb&#10;swhR0cQ0x9g59Sdx6Y+LgtvHxWIRnXBqDfMPemN4gA6EBXZfuldmTd9ej4PxCKfhZdmbLh99w0sN&#10;i50HWccRCAQfWcXWBAUnPjap386wUtd69Lr8Q+a/AQAA//8DAFBLAwQUAAYACAAAACEAMq9H898A&#10;AAAJAQAADwAAAGRycy9kb3ducmV2LnhtbEyPMU/DMBCFdyT+g3VILIg6pQmkIU5FQYihU1sWNjc+&#10;kqjxObKdNvx7rhOMp+/pve/K1WR7cUIfOkcK5rMEBFLtTEeNgs/9+30OIkRNRveOUMEPBlhV11el&#10;Low70xZPu9gILqFQaAVtjEMhZahbtDrM3IDE7Nt5qyOfvpHG6zOX214+JMmjtLojXmj1gK8t1sfd&#10;aBWs4zbtvqx/kvu3+TH52Ixrv7lT6vZmenkGEXGKf2G46LM6VOx0cCOZIHoFyzxl9cggBXHh2WKZ&#10;gTgoyBY5yKqU/z+ofgEAAP//AwBQSwECLQAUAAYACAAAACEAtoM4kv4AAADhAQAAEwAAAAAAAAAA&#10;AAAAAAAAAAAAW0NvbnRlbnRfVHlwZXNdLnhtbFBLAQItABQABgAIAAAAIQA4/SH/1gAAAJQBAAAL&#10;AAAAAAAAAAAAAAAAAC8BAABfcmVscy8ucmVsc1BLAQItABQABgAIAAAAIQAG41L9PwIAAIsEAAAO&#10;AAAAAAAAAAAAAAAAAC4CAABkcnMvZTJvRG9jLnhtbFBLAQItABQABgAIAAAAIQAyr0fz3wAAAAkB&#10;AAAPAAAAAAAAAAAAAAAAAJkEAABkcnMvZG93bnJldi54bWxQSwUGAAAAAAQABADzAAAApQUAAAAA&#10;" fillcolor="#92d050" strokeweight=".5pt">
                <v:textbox>
                  <w:txbxContent>
                    <w:p w14:paraId="3E2BD176" w14:textId="2DCE0C81" w:rsidR="000A337E" w:rsidRPr="00552765" w:rsidRDefault="000A337E" w:rsidP="000A337E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The events of Holy Week</w:t>
                      </w:r>
                    </w:p>
                    <w:p w14:paraId="443AC470" w14:textId="320F7A47" w:rsidR="0041592D" w:rsidRPr="00C7269E" w:rsidRDefault="0041592D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A454D" wp14:editId="6A41A8C7">
                <wp:simplePos x="0" y="0"/>
                <wp:positionH relativeFrom="margin">
                  <wp:posOffset>3120390</wp:posOffset>
                </wp:positionH>
                <wp:positionV relativeFrom="paragraph">
                  <wp:posOffset>9166</wp:posOffset>
                </wp:positionV>
                <wp:extent cx="2965837" cy="34925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837" cy="3492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A06105" w14:textId="4ABC9B71" w:rsidR="0041592D" w:rsidRPr="000A337E" w:rsidRDefault="000A337E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337E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Parables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stories told by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FA454D" id="Text Box 2" o:spid="_x0000_s1027" type="#_x0000_t202" style="position:absolute;margin-left:245.7pt;margin-top:.7pt;width:233.55pt;height:27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TpPwIAAJUEAAAOAAAAZHJzL2Uyb0RvYy54bWysVEtv2zAMvg/YfxB0X5x3GyNOkaXIMCBo&#10;C6RDz4osJcJkUZOU2NmvH6U82+w07CKTIvWR/Eh6/NBUmuyE8wpMQTutNiXCcCiVWRf0x+v8yz0l&#10;PjBTMg1GFHQvPH2YfP40rm0uurABXQpHEMT4vLYF3YRg8yzzfCMq5ltghUGjBFexgKpbZ6VjNaJX&#10;Ouu228OsBldaB1x4j7ePByOdJHwpBQ/PUnoRiC4o5hbS6dK5imc2GbN87ZjdKH5Mg/1DFhVTBoOe&#10;oR5ZYGTr1A1UpbgDDzK0OFQZSKm4SDVgNZ32h2qWG2ZFqgXJ8fZMk/9/sPxpt7QvjoTmKzTYwEhI&#10;bX3u8TLW00hXxS9mStCOFO7PtIkmEI6X3dFwcN+7o4SjrdcfdQeJ1+zy2jofvgmoSBQK6rAtiS22&#10;W/iAEdH15BKDedCqnCutkxJHQcy0IzuGTWScCxP6MU989c5TG1IXdNjD8DcoEf6MsdKM/7xFQDxt&#10;4kuRBueY2oWNKIVm1RBVXjG1gnKPBDo4zJa3fK4w2IL58MIcDhNyhgsSnvGQGjBDOEqUbMD9/tt9&#10;9Mceo5WSGoezoP7XljlBif5usPujTr8fpzkp/cFdFxV3bVldW8y2mgFS18FVtDyJ0T/okygdVG+4&#10;R9MYFU3McIxd0HASZ+GwMriHXEynyQnn17KwMEvLI3TkLZL82rwxZ4+NDjgiT3AaY5Z/6PfBN740&#10;MN0GkCoNQ+T5wCr2OCo4+6nbxz2Ny3WtJ6/L32TyBwAA//8DAFBLAwQUAAYACAAAACEAJMeE690A&#10;AAAIAQAADwAAAGRycy9kb3ducmV2LnhtbEyPwU7DMAyG70i8Q2QkLoilQ+3UdU0nhDSusMEDeI2X&#10;dmuSqkm7wtNjTnCyrO/X78/ldradmGgIrXcKlosEBLna69YZBZ8fu8ccRIjoNHbekYIvCrCtbm9K&#10;LLS/uj1Nh2gEl7hQoIImxr6QMtQNWQwL35NjdvKDxcjrYKQe8MrltpNPSbKSFlvHFxrs6aWh+nIY&#10;rQJMR5Pv+7N57d8f/IW+p137dlLq/m5+3oCINMe/MPzqszpU7HT0o9NBdArS9TLlKAMezNdZnoE4&#10;KshWKciqlP8fqH4AAAD//wMAUEsBAi0AFAAGAAgAAAAhALaDOJL+AAAA4QEAABMAAAAAAAAAAAAA&#10;AAAAAAAAAFtDb250ZW50X1R5cGVzXS54bWxQSwECLQAUAAYACAAAACEAOP0h/9YAAACUAQAACwAA&#10;AAAAAAAAAAAAAAAvAQAAX3JlbHMvLnJlbHNQSwECLQAUAAYACAAAACEAvnF06T8CAACVBAAADgAA&#10;AAAAAAAAAAAAAAAuAgAAZHJzL2Uyb0RvYy54bWxQSwECLQAUAAYACAAAACEAJMeE690AAAAIAQAA&#10;DwAAAAAAAAAAAAAAAACZBAAAZHJzL2Rvd25yZXYueG1sUEsFBgAAAAAEAAQA8wAAAKMFAAAAAA==&#10;" fillcolor="#ffc000 [3207]" strokeweight=".5pt">
                <v:textbox>
                  <w:txbxContent>
                    <w:p w14:paraId="0CA06105" w14:textId="4ABC9B71" w:rsidR="0041592D" w:rsidRPr="000A337E" w:rsidRDefault="000A337E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337E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Parables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– stories told by Jesus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77AAA" wp14:editId="0C5530E5">
                <wp:simplePos x="0" y="0"/>
                <wp:positionH relativeFrom="column">
                  <wp:posOffset>-394087</wp:posOffset>
                </wp:positionH>
                <wp:positionV relativeFrom="paragraph">
                  <wp:posOffset>9166</wp:posOffset>
                </wp:positionV>
                <wp:extent cx="3427013" cy="349250"/>
                <wp:effectExtent l="0" t="0" r="2159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013" cy="34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A1B4A" w14:textId="54C28BFA" w:rsidR="0041592D" w:rsidRPr="00552765" w:rsidRDefault="000A337E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Corporal Works of Mercy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77AAA" id="Text Box 1" o:spid="_x0000_s1028" type="#_x0000_t202" style="position:absolute;margin-left:-31.05pt;margin-top:.7pt;width:269.8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IulQIAALwFAAAOAAAAZHJzL2Uyb0RvYy54bWysVNtO3DAQfa/Uf7D8XpK9AGVFFm1BVJUo&#10;oELFs9exWQvb49reTZav79jJXoCqElVfkrHnfjxnTs9ao8lK+KDAVnRwUFIiLIda2ceK/ry//PSZ&#10;khCZrZkGKyq6FoGeTT9+OG3cRAxhAboWnmAQGyaNq+giRjcpisAXwrBwAE5YVErwhkU8+sei9qzB&#10;6EYXw7I8KhrwtfPARQh4e9Ep6TTHl1LweCNlEJHoimJtMX99/s7Tt5iessmjZ26heF8G+4cqDFMW&#10;k25DXbDIyNKrN6GM4h4CyHjAwRQgpeIi94DdDMpX3dwtmBO5FwQnuC1M4f+F5derO3frSWy/QIsP&#10;mABpXJgEvEz9tNKb9MdKCeoRwvUWNtFGwvFyNB4el4MRJRx1o/HJ8DDjWuy8nQ/xqwBDklBRj8+S&#10;0WKrqxAxI5puTFKyAFrVl0rrfEijIM61JyuGj8g4FzYOsrtemu9Qd/fHh2W5SZunJ7nkyC+iaUua&#10;ih6NsMQ3mVIJ2zxzzfhTQgNr24uAJ22Tp8jD1Ze/QyxLca1FstH2h5BE1Rm4v/TSZcnWyUpi5+9x&#10;7O13Vb3HuesDPXJmsHHrbJQF36H08gnqpzwmCIXs7BGkvb6TGNt5i41XdLgZqDnUa5wzDx0Fg+OX&#10;CvG+YiHeMo+cw9HCPRJv8CM14CNBL1GyAP/8p/tkj1RALSUNcrii4deSeUGJ/maRJCeD8TiRPh/G&#10;h8dDPPh9zXxfY5fmHHDCBrixHM9iso96I0oP5gHXzSxlRRWzHHNXNG7E89htFlxXXMxm2Qhp7li8&#10;sneOp9AJ5TRn9+0D867nQ0QmXcOG7WzyihadbfK0MFtGkCpzJuHcodrjjysij2u/ztIO2j9nq93S&#10;nf4GAAD//wMAUEsDBBQABgAIAAAAIQBIuSJl3QAAAAgBAAAPAAAAZHJzL2Rvd25yZXYueG1sTI9B&#10;T4NAEIXvJv6HzZh4a5cSSg1ladSoMd6KxPPCTgFlZwm7bdFf73iqx8n38t43+W62gzjh5HtHClbL&#10;CARS40xPrYLq/XlxB8IHTUYPjlDBN3rYFddXuc6MO9MeT2VoBZeQz7SCLoQxk9I3HVrtl25EYnZw&#10;k9WBz6mVZtJnLreDjKMolVb3xAudHvGxw+arPFoF5UtT1fswv1bu7edhcuuPz6fYKnV7M99vQQSc&#10;wyUMf/qsDgU71e5IxotBwSKNVxxlkIBgnmw2KYhawTpNQBa5/P9A8QsAAP//AwBQSwECLQAUAAYA&#10;CAAAACEAtoM4kv4AAADhAQAAEwAAAAAAAAAAAAAAAAAAAAAAW0NvbnRlbnRfVHlwZXNdLnhtbFBL&#10;AQItABQABgAIAAAAIQA4/SH/1gAAAJQBAAALAAAAAAAAAAAAAAAAAC8BAABfcmVscy8ucmVsc1BL&#10;AQItABQABgAIAAAAIQBvAtIulQIAALwFAAAOAAAAAAAAAAAAAAAAAC4CAABkcnMvZTJvRG9jLnht&#10;bFBLAQItABQABgAIAAAAIQBIuSJl3QAAAAgBAAAPAAAAAAAAAAAAAAAAAO8EAABkcnMvZG93bnJl&#10;di54bWxQSwUGAAAAAAQABADzAAAA+QUAAAAA&#10;" fillcolor="#2e74b5 [2404]" strokeweight=".5pt">
                <v:textbox>
                  <w:txbxContent>
                    <w:p w14:paraId="679A1B4A" w14:textId="54C28BFA" w:rsidR="0041592D" w:rsidRPr="00552765" w:rsidRDefault="000A337E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  <w:t>Corporal Works of Mercy</w:t>
                      </w:r>
                    </w:p>
                  </w:txbxContent>
                </v:textbox>
              </v:shape>
            </w:pict>
          </mc:Fallback>
        </mc:AlternateContent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</w:p>
    <w:p w14:paraId="5F79B451" w14:textId="6F2BF60C" w:rsidR="00A563E7" w:rsidRDefault="00D57D01" w:rsidP="001E7E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3E1C4" wp14:editId="778F8474">
                <wp:simplePos x="0" y="0"/>
                <wp:positionH relativeFrom="column">
                  <wp:posOffset>3347161</wp:posOffset>
                </wp:positionH>
                <wp:positionV relativeFrom="paragraph">
                  <wp:posOffset>3521278</wp:posOffset>
                </wp:positionV>
                <wp:extent cx="2582265" cy="1931213"/>
                <wp:effectExtent l="0" t="0" r="27940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265" cy="1931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F9395" w14:textId="428F5F15" w:rsidR="00D57D01" w:rsidRDefault="00C4254A">
                            <w:r>
                              <w:rPr>
                                <w:b/>
                                <w:bCs/>
                              </w:rPr>
                              <w:t>Saint Peter</w:t>
                            </w:r>
                            <w:r w:rsidR="00D57D01">
                              <w:t xml:space="preserve"> in </w:t>
                            </w:r>
                            <w:r w:rsidR="00D57D01" w:rsidRPr="008F2692">
                              <w:rPr>
                                <w:i/>
                                <w:iCs/>
                              </w:rPr>
                              <w:t>Lourdes</w:t>
                            </w:r>
                            <w:r w:rsidR="00D57D01">
                              <w:t>, France</w:t>
                            </w:r>
                          </w:p>
                          <w:p w14:paraId="65BD6D8E" w14:textId="6811F7E7" w:rsidR="00D57D01" w:rsidRDefault="00C4254A" w:rsidP="00C4254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6059DF" wp14:editId="4F648AA4">
                                  <wp:extent cx="1763395" cy="1833245"/>
                                  <wp:effectExtent l="0" t="0" r="825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3395" cy="1833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3E1C4" id="Text Box 10" o:spid="_x0000_s1029" type="#_x0000_t202" style="position:absolute;left:0;text-align:left;margin-left:263.55pt;margin-top:277.25pt;width:203.35pt;height:15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GvLOwIAAIQEAAAOAAAAZHJzL2Uyb0RvYy54bWysVEtv2zAMvg/YfxB0Xxw7j7VGnCJLkWFA&#10;0RZIh54VWY6FyaImKbGzXz9KcR7tdhp2kfnSJ/Ij6dld1yiyF9ZJ0AVNB0NKhOZQSr0t6PeX1acb&#10;SpxnumQKtCjoQTh6N//4YdaaXGRQgyqFJQiiXd6agtbemzxJHK9Fw9wAjNDorMA2zKNqt0lpWYvo&#10;jUqy4XCatGBLY4EL59B6f3TSecSvKsH9U1U54YkqKObm42njuQlnMp+xfGuZqSXv02D/kEXDpMZH&#10;z1D3zDOys/IPqEZyCw4qP+DQJFBVkotYA1aTDt9Vs66ZEbEWJMeZM03u/8Hyx/3aPFviuy/QYQMD&#10;Ia1xuUNjqKerbBO+mClBP1J4ONMmOk84GrPJTZZNJ5Rw9KW3ozRLRwEnuVw31vmvAhoShIJa7Euk&#10;i+0fnD+GnkLCaw6ULFdSqaiEWRBLZcmeYReVj0ki+JsopUlb0OloMozAb3wB+nx/oxj/0ad3FYV4&#10;SmPOl+KD5LtNR2RZ0FhQsGygPCBfFo6j5AxfSYR/YM4/M4uzgxThPvgnPCoFmBP0EiU12F9/s4d4&#10;bCl6KWlxFgvqfu6YFZSobxqbfZuOx2F4ozKefM5QsdeezbVH75olIFEpbp7hUQzxXp3EykLzimuz&#10;CK+ii2mObxfUn8SlP24Irh0Xi0UMwnE1zD/oteEBOjQm0PrSvTJr+rZ6nIhHOE0ty9919xgbbmpY&#10;7DxUMrb+wmpPP456HJ5+LcMuXesx6vLzmP8GAAD//wMAUEsDBBQABgAIAAAAIQBnRub23wAAAAsB&#10;AAAPAAAAZHJzL2Rvd25yZXYueG1sTI/BTsMwDIbvSLxDZCRuLN1GR1aaToAGF06MaWevyZKIJqma&#10;rCtvjznBzZY//f7+ejP5jo16SC4GCfNZAUyHNioXjIT95+udAJYyBoVdDFrCt06waa6vaqxUvIQP&#10;Pe6yYRQSUoUSbM59xXlqrfaYZrHXgW6nOHjMtA6GqwEvFO47viiKFffoAn2w2OsXq9uv3dlL2D6b&#10;tWkFDnYrlHPjdDi9mzcpb2+mp0dgWU/5D4ZffVKHhpyO8RxUYp2EcvEwJ5SG8r4ERsR6uaQyRwmi&#10;FCvgTc3/d2h+AAAA//8DAFBLAQItABQABgAIAAAAIQC2gziS/gAAAOEBAAATAAAAAAAAAAAAAAAA&#10;AAAAAABbQ29udGVudF9UeXBlc10ueG1sUEsBAi0AFAAGAAgAAAAhADj9If/WAAAAlAEAAAsAAAAA&#10;AAAAAAAAAAAALwEAAF9yZWxzLy5yZWxzUEsBAi0AFAAGAAgAAAAhADzYa8s7AgAAhAQAAA4AAAAA&#10;AAAAAAAAAAAALgIAAGRycy9lMm9Eb2MueG1sUEsBAi0AFAAGAAgAAAAhAGdG5vbfAAAACwEAAA8A&#10;AAAAAAAAAAAAAAAAlQQAAGRycy9kb3ducmV2LnhtbFBLBQYAAAAABAAEAPMAAAChBQAAAAA=&#10;" fillcolor="white [3201]" strokeweight=".5pt">
                <v:textbox>
                  <w:txbxContent>
                    <w:p w14:paraId="153F9395" w14:textId="428F5F15" w:rsidR="00D57D01" w:rsidRDefault="00C4254A">
                      <w:r>
                        <w:rPr>
                          <w:b/>
                          <w:bCs/>
                        </w:rPr>
                        <w:t>Saint Peter</w:t>
                      </w:r>
                      <w:r w:rsidR="00D57D01">
                        <w:t xml:space="preserve"> in </w:t>
                      </w:r>
                      <w:r w:rsidR="00D57D01" w:rsidRPr="008F2692">
                        <w:rPr>
                          <w:i/>
                          <w:iCs/>
                        </w:rPr>
                        <w:t>Lourdes</w:t>
                      </w:r>
                      <w:r w:rsidR="00D57D01">
                        <w:t>, France</w:t>
                      </w:r>
                    </w:p>
                    <w:p w14:paraId="65BD6D8E" w14:textId="6811F7E7" w:rsidR="00D57D01" w:rsidRDefault="00C4254A" w:rsidP="00C4254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6059DF" wp14:editId="4F648AA4">
                            <wp:extent cx="1763395" cy="1833245"/>
                            <wp:effectExtent l="0" t="0" r="825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3395" cy="1833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ACFCE1" w14:textId="53A1544D" w:rsidR="00D57D01" w:rsidRDefault="00D57D01" w:rsidP="001E7E85">
      <w:pPr>
        <w:jc w:val="center"/>
      </w:pPr>
    </w:p>
    <w:p w14:paraId="71FF2380" w14:textId="77777777" w:rsidR="00D57D01" w:rsidRDefault="00D57D01" w:rsidP="00D57D01"/>
    <w:sectPr w:rsidR="00D57D01" w:rsidSect="001E7E85">
      <w:headerReference w:type="default" r:id="rId9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8085" w14:textId="77777777" w:rsidR="0041592D" w:rsidRDefault="0041592D" w:rsidP="0041592D">
      <w:pPr>
        <w:spacing w:after="0" w:line="240" w:lineRule="auto"/>
      </w:pPr>
      <w:r>
        <w:separator/>
      </w:r>
    </w:p>
  </w:endnote>
  <w:endnote w:type="continuationSeparator" w:id="0">
    <w:p w14:paraId="781C354C" w14:textId="77777777" w:rsidR="0041592D" w:rsidRDefault="0041592D" w:rsidP="0041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97F8" w14:textId="77777777" w:rsidR="0041592D" w:rsidRDefault="0041592D" w:rsidP="0041592D">
      <w:pPr>
        <w:spacing w:after="0" w:line="240" w:lineRule="auto"/>
      </w:pPr>
      <w:r>
        <w:separator/>
      </w:r>
    </w:p>
  </w:footnote>
  <w:footnote w:type="continuationSeparator" w:id="0">
    <w:p w14:paraId="7564A5B9" w14:textId="77777777" w:rsidR="0041592D" w:rsidRDefault="0041592D" w:rsidP="0041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66C2" w14:textId="3BC009E2" w:rsidR="0041592D" w:rsidRPr="00B108F6" w:rsidRDefault="00472CB3">
    <w:pPr>
      <w:pStyle w:val="Header"/>
      <w:rPr>
        <w:b/>
        <w:sz w:val="32"/>
      </w:rPr>
    </w:pPr>
    <w:r>
      <w:rPr>
        <w:b/>
        <w:sz w:val="32"/>
      </w:rPr>
      <w:t>Desert to garden</w:t>
    </w:r>
    <w:r w:rsidR="0041592D" w:rsidRPr="00B108F6">
      <w:rPr>
        <w:b/>
        <w:sz w:val="32"/>
      </w:rPr>
      <w:tab/>
    </w:r>
    <w:r w:rsidR="00552765" w:rsidRPr="00B108F6">
      <w:rPr>
        <w:b/>
        <w:sz w:val="32"/>
      </w:rPr>
      <w:t xml:space="preserve">                                                    </w:t>
    </w:r>
    <w:r w:rsidR="0041592D" w:rsidRPr="00B108F6">
      <w:rPr>
        <w:b/>
        <w:sz w:val="32"/>
      </w:rPr>
      <w:t xml:space="preserve">Year </w:t>
    </w:r>
    <w:r w:rsidR="007F34F5">
      <w:rPr>
        <w:b/>
        <w:sz w:val="32"/>
      </w:rPr>
      <w:t>4</w:t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B108F6">
      <w:rPr>
        <w:b/>
        <w:sz w:val="32"/>
      </w:rPr>
      <w:t xml:space="preserve">   </w:t>
    </w:r>
    <w:r>
      <w:rPr>
        <w:b/>
        <w:sz w:val="32"/>
      </w:rPr>
      <w:t>Lent</w:t>
    </w:r>
    <w:r w:rsidR="0041592D" w:rsidRPr="00B108F6">
      <w:rPr>
        <w:b/>
        <w:sz w:val="32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2D"/>
    <w:rsid w:val="000A337E"/>
    <w:rsid w:val="00100931"/>
    <w:rsid w:val="001E7E85"/>
    <w:rsid w:val="002B1EEF"/>
    <w:rsid w:val="002D3A06"/>
    <w:rsid w:val="003512EE"/>
    <w:rsid w:val="003652DA"/>
    <w:rsid w:val="003947EC"/>
    <w:rsid w:val="003A5DE4"/>
    <w:rsid w:val="003F67A0"/>
    <w:rsid w:val="0041592D"/>
    <w:rsid w:val="00472CB3"/>
    <w:rsid w:val="004F02AF"/>
    <w:rsid w:val="004F2061"/>
    <w:rsid w:val="00552765"/>
    <w:rsid w:val="005847C3"/>
    <w:rsid w:val="005A50D1"/>
    <w:rsid w:val="006E25F2"/>
    <w:rsid w:val="00721B12"/>
    <w:rsid w:val="0072748D"/>
    <w:rsid w:val="007464ED"/>
    <w:rsid w:val="007C145C"/>
    <w:rsid w:val="007F34F5"/>
    <w:rsid w:val="00836306"/>
    <w:rsid w:val="008F2692"/>
    <w:rsid w:val="009F164B"/>
    <w:rsid w:val="00A44C89"/>
    <w:rsid w:val="00A51A29"/>
    <w:rsid w:val="00A563E7"/>
    <w:rsid w:val="00B108F6"/>
    <w:rsid w:val="00C40604"/>
    <w:rsid w:val="00C41250"/>
    <w:rsid w:val="00C4254A"/>
    <w:rsid w:val="00C7269E"/>
    <w:rsid w:val="00D35264"/>
    <w:rsid w:val="00D57D01"/>
    <w:rsid w:val="00E65205"/>
    <w:rsid w:val="00F6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DE2DD6"/>
  <w15:chartTrackingRefBased/>
  <w15:docId w15:val="{F5091C76-0B67-4426-813B-F848A3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2D"/>
  </w:style>
  <w:style w:type="paragraph" w:styleId="Footer">
    <w:name w:val="footer"/>
    <w:basedOn w:val="Normal"/>
    <w:link w:val="Foot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30BCF3-FF8A-4002-9910-9526C4CBA853}"/>
</file>

<file path=customXml/itemProps2.xml><?xml version="1.0" encoding="utf-8"?>
<ds:datastoreItem xmlns:ds="http://schemas.openxmlformats.org/officeDocument/2006/customXml" ds:itemID="{03949B68-72D0-4469-81B2-3237ABE2B620}"/>
</file>

<file path=customXml/itemProps3.xml><?xml version="1.0" encoding="utf-8"?>
<ds:datastoreItem xmlns:ds="http://schemas.openxmlformats.org/officeDocument/2006/customXml" ds:itemID="{AB26A4CB-6AFF-4F07-8A39-D5C17B8D1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Tammie McNamara</cp:lastModifiedBy>
  <cp:revision>3</cp:revision>
  <dcterms:created xsi:type="dcterms:W3CDTF">2024-03-19T20:28:00Z</dcterms:created>
  <dcterms:modified xsi:type="dcterms:W3CDTF">2024-03-19T20:40:00Z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</Properties>
</file>