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735"/>
        <w:gridCol w:w="765"/>
        <w:gridCol w:w="2295"/>
        <w:gridCol w:w="105"/>
        <w:gridCol w:w="105"/>
        <w:gridCol w:w="1920"/>
        <w:gridCol w:w="105"/>
        <w:gridCol w:w="1935"/>
        <w:gridCol w:w="105"/>
        <w:gridCol w:w="4830"/>
        <w:tblGridChange w:id="0">
          <w:tblGrid>
            <w:gridCol w:w="735"/>
            <w:gridCol w:w="735"/>
            <w:gridCol w:w="765"/>
            <w:gridCol w:w="2295"/>
            <w:gridCol w:w="105"/>
            <w:gridCol w:w="105"/>
            <w:gridCol w:w="1920"/>
            <w:gridCol w:w="105"/>
            <w:gridCol w:w="1935"/>
            <w:gridCol w:w="105"/>
            <w:gridCol w:w="48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11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3 Medium Term Planning – Pentecost 2: Light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1"/>
            <w:shd w:fill="c5e0b3" w:val="clear"/>
          </w:tcPr>
          <w:p w:rsidR="00000000" w:rsidDel="00000000" w:rsidP="00000000" w:rsidRDefault="00000000" w:rsidRPr="00000000" w14:paraId="0000000D">
            <w:pPr>
              <w:ind w:left="72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recognise that they need light in order to see things and that dark is the absence of light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notice that light is reflected from surfaces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recognise that light from the sun can be dangerous and that there are ways to protect their eyes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recognise that shadows are formed when the light from a light source is blocked by an opaque object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find patterns in the way that the size of shadows change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1"/>
            <w:shd w:fill="c5e0b3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light materials opaque shiny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5"/>
            <w:shd w:fill="f7cbac" w:val="clear"/>
          </w:tcPr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 we need light to see things? Remember: what are light sources and what are not light sources?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are shadows formed?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What happens to the size of a shadow when the object moves closer to, or away from, the light source?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Setting up simple practical enquiries, comparative and fair tests.</w:t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on findings from enquiries , including oral and written explanations, displays or presentations of results and conclusions.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relevant questions and using different types of scientific enquiries to answer them.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loggers.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Gathering, recording, classifying and presenting data in a variety of ways to help in answering questions.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results to draw simple conclusions, make predictions for new values, suggest improvements and raise further questions.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1-6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7-9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different sources of light.</w:t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shiny things are not a source of light.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you should never look directly at the sun.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we see when light reflects off a surface and enters our eyes.</w:t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work scientifically to investigate if we need light to see.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shadow is a dark shape formed when an opaque object blocks a light source.</w:t>
            </w:r>
          </w:p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opaque  means.</w:t>
            </w:r>
          </w:p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an object is opaque when it is impenetrable to light, not transparent, not translucent.</w:t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investigate a shadow</w:t>
            </w:r>
          </w:p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and  record clear observations and use the results to answer questions: What can you see on your shadow?  What can’t you see on your shadow? What happens when you jump in the air? 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When is your shadow connected to your body?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the size of a shadow can change through investigating shadows using controlled variables.</w:t>
            </w:r>
          </w:p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dependent and independent variables are.</w:t>
            </w:r>
          </w:p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effect on a shadow when the distance from the light source is changed.</w:t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measure accurately and record results of an investigation.</w:t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to measure the height of a shadow when the distance from the light source  is changed.</w:t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record and compare results.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31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Missing words to complete sentences.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of what could/couldn’t be seen on a shadow.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Missing words to complete sentences.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predict with reasons why an object cannot be seen without light.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extensive list of what could/couldn’t be seen on a shadow.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conclusion of results explaining why.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absence</w:t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impenetrable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source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cast (shadow)</w:t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impenetrable</w:t>
            </w:r>
          </w:p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</w:t>
            </w:r>
          </w:p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absence</w:t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source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cast (shadow)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shadow</w:t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source (light)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dependent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illiminate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constant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translucent</w:t>
            </w:r>
          </w:p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variable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constant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dependent</w:t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independent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variable</w:t>
            </w:r>
          </w:p>
        </w:tc>
      </w:tr>
    </w:tbl>
    <w:p w:rsidR="00000000" w:rsidDel="00000000" w:rsidP="00000000" w:rsidRDefault="00000000" w:rsidRPr="00000000" w14:paraId="000000BE">
      <w:pPr>
        <w:jc w:val="center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igHQtUjQCrsR+a7hvAFbzjesA==">CgMxLjA4AHIhMVpiRnlYWi1TZFplMWMxTzNkRDFoQjRXTzV0Q2ZPTUZk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