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7B5E1" w14:textId="77777777" w:rsidR="00632F77" w:rsidRPr="00AF2C99" w:rsidRDefault="00632F77" w:rsidP="00CB22F7">
      <w:pPr>
        <w:jc w:val="center"/>
        <w:rPr>
          <w:rFonts w:ascii="Alergia Normal Light" w:eastAsia="Times New Roman" w:hAnsi="Alergia Normal Light"/>
          <w:sz w:val="28"/>
          <w:szCs w:val="28"/>
        </w:rPr>
      </w:pPr>
      <w:r w:rsidRPr="00AF2C99">
        <w:rPr>
          <w:rFonts w:ascii="Alergia Normal Light" w:eastAsia="Times New Roman" w:hAnsi="Alergia Normal Light"/>
          <w:sz w:val="28"/>
          <w:szCs w:val="28"/>
        </w:rPr>
        <w:t>LOCAL AREA VISITS POLICY</w:t>
      </w:r>
    </w:p>
    <w:p w14:paraId="36893CD9" w14:textId="77777777" w:rsidR="00632F77" w:rsidRPr="00AF2C99" w:rsidRDefault="00632F77" w:rsidP="00632F77">
      <w:pPr>
        <w:spacing w:line="200" w:lineRule="exact"/>
        <w:jc w:val="center"/>
        <w:rPr>
          <w:rFonts w:ascii="Alergia Normal Light" w:eastAsia="Times New Roman" w:hAnsi="Alergia Normal Light"/>
          <w:sz w:val="22"/>
          <w:szCs w:val="22"/>
        </w:rPr>
      </w:pPr>
    </w:p>
    <w:p w14:paraId="49F02EF1" w14:textId="77777777" w:rsidR="00632F77" w:rsidRPr="00AF2C99" w:rsidRDefault="00632F77" w:rsidP="00632F77">
      <w:pPr>
        <w:spacing w:line="200" w:lineRule="exact"/>
        <w:rPr>
          <w:rFonts w:asciiTheme="minorHAnsi" w:eastAsia="Times New Roman" w:hAnsiTheme="minorHAnsi" w:cstheme="minorHAnsi"/>
          <w:sz w:val="22"/>
          <w:szCs w:val="22"/>
        </w:rPr>
      </w:pPr>
    </w:p>
    <w:tbl>
      <w:tblPr>
        <w:tblStyle w:val="TableGrid"/>
        <w:tblW w:w="0" w:type="auto"/>
        <w:tblLook w:val="04A0" w:firstRow="1" w:lastRow="0" w:firstColumn="1" w:lastColumn="0" w:noHBand="0" w:noVBand="1"/>
      </w:tblPr>
      <w:tblGrid>
        <w:gridCol w:w="3823"/>
        <w:gridCol w:w="5193"/>
      </w:tblGrid>
      <w:tr w:rsidR="00632F77" w:rsidRPr="00AF2C99" w14:paraId="60F64C84" w14:textId="77777777" w:rsidTr="00445F73">
        <w:trPr>
          <w:trHeight w:val="382"/>
        </w:trPr>
        <w:tc>
          <w:tcPr>
            <w:tcW w:w="3823" w:type="dxa"/>
            <w:vAlign w:val="center"/>
          </w:tcPr>
          <w:p w14:paraId="1E45B2C9" w14:textId="77777777" w:rsidR="00632F77" w:rsidRPr="00AF2C99" w:rsidRDefault="00632F77" w:rsidP="00A50890">
            <w:pPr>
              <w:spacing w:line="200" w:lineRule="exact"/>
              <w:rPr>
                <w:rFonts w:asciiTheme="minorHAnsi" w:eastAsia="Times New Roman" w:hAnsiTheme="minorHAnsi" w:cstheme="minorHAnsi"/>
                <w:sz w:val="22"/>
                <w:szCs w:val="22"/>
              </w:rPr>
            </w:pPr>
            <w:r w:rsidRPr="00AF2C99">
              <w:rPr>
                <w:rFonts w:asciiTheme="minorHAnsi" w:eastAsia="Times New Roman" w:hAnsiTheme="minorHAnsi" w:cstheme="minorHAnsi"/>
                <w:sz w:val="22"/>
                <w:szCs w:val="22"/>
              </w:rPr>
              <w:t>School name:</w:t>
            </w:r>
          </w:p>
        </w:tc>
        <w:tc>
          <w:tcPr>
            <w:tcW w:w="5193" w:type="dxa"/>
            <w:vAlign w:val="center"/>
          </w:tcPr>
          <w:p w14:paraId="72E89DB0" w14:textId="13E8A30D" w:rsidR="00632F77" w:rsidRPr="00AF2C99" w:rsidRDefault="001F6AC2" w:rsidP="00A50890">
            <w:pPr>
              <w:spacing w:line="200" w:lineRule="exact"/>
              <w:rPr>
                <w:rFonts w:asciiTheme="minorHAnsi" w:eastAsia="Times New Roman" w:hAnsiTheme="minorHAnsi" w:cstheme="minorHAnsi"/>
                <w:sz w:val="22"/>
                <w:szCs w:val="22"/>
              </w:rPr>
            </w:pPr>
            <w:r>
              <w:rPr>
                <w:rFonts w:asciiTheme="minorHAnsi" w:eastAsia="Times New Roman" w:hAnsiTheme="minorHAnsi" w:cstheme="minorHAnsi"/>
                <w:sz w:val="22"/>
                <w:szCs w:val="22"/>
              </w:rPr>
              <w:t>Our Lady of Good counsel, Catholic Primary School</w:t>
            </w:r>
          </w:p>
        </w:tc>
      </w:tr>
      <w:tr w:rsidR="00632F77" w:rsidRPr="00AF2C99" w14:paraId="183425BD" w14:textId="77777777" w:rsidTr="00445F73">
        <w:trPr>
          <w:trHeight w:val="416"/>
        </w:trPr>
        <w:tc>
          <w:tcPr>
            <w:tcW w:w="3823" w:type="dxa"/>
            <w:vAlign w:val="center"/>
          </w:tcPr>
          <w:p w14:paraId="63E24D3A" w14:textId="77777777" w:rsidR="00632F77" w:rsidRPr="00AF2C99" w:rsidRDefault="00632F77" w:rsidP="00A50890">
            <w:pPr>
              <w:spacing w:line="200" w:lineRule="exact"/>
              <w:rPr>
                <w:rFonts w:asciiTheme="minorHAnsi" w:eastAsia="Times New Roman" w:hAnsiTheme="minorHAnsi" w:cstheme="minorHAnsi"/>
                <w:sz w:val="22"/>
                <w:szCs w:val="22"/>
              </w:rPr>
            </w:pPr>
            <w:r w:rsidRPr="00AF2C99">
              <w:rPr>
                <w:rFonts w:asciiTheme="minorHAnsi" w:eastAsia="Times New Roman" w:hAnsiTheme="minorHAnsi" w:cstheme="minorHAnsi"/>
                <w:sz w:val="22"/>
                <w:szCs w:val="22"/>
              </w:rPr>
              <w:t>School address:</w:t>
            </w:r>
          </w:p>
        </w:tc>
        <w:tc>
          <w:tcPr>
            <w:tcW w:w="5193" w:type="dxa"/>
            <w:vAlign w:val="center"/>
          </w:tcPr>
          <w:p w14:paraId="7BB98BC6" w14:textId="17BC9B53" w:rsidR="00632F77" w:rsidRPr="00AF2C99" w:rsidRDefault="001F6AC2" w:rsidP="00A50890">
            <w:pPr>
              <w:spacing w:line="200" w:lineRule="exact"/>
              <w:rPr>
                <w:rFonts w:asciiTheme="minorHAnsi" w:eastAsia="Times New Roman" w:hAnsiTheme="minorHAnsi" w:cstheme="minorHAnsi"/>
                <w:sz w:val="22"/>
                <w:szCs w:val="22"/>
              </w:rPr>
            </w:pPr>
            <w:r>
              <w:rPr>
                <w:rFonts w:asciiTheme="minorHAnsi" w:eastAsia="Times New Roman" w:hAnsiTheme="minorHAnsi" w:cstheme="minorHAnsi"/>
                <w:sz w:val="22"/>
                <w:szCs w:val="22"/>
              </w:rPr>
              <w:t>The Drove, Sleaford, Lincolnshire, NG34 7AT</w:t>
            </w:r>
          </w:p>
        </w:tc>
      </w:tr>
      <w:tr w:rsidR="00632F77" w:rsidRPr="00AF2C99" w14:paraId="36BA7E8E" w14:textId="77777777" w:rsidTr="00445F73">
        <w:trPr>
          <w:trHeight w:val="407"/>
        </w:trPr>
        <w:tc>
          <w:tcPr>
            <w:tcW w:w="3823" w:type="dxa"/>
            <w:vAlign w:val="center"/>
          </w:tcPr>
          <w:p w14:paraId="23989269" w14:textId="77777777" w:rsidR="00632F77" w:rsidRPr="00AF2C99" w:rsidRDefault="00632F77" w:rsidP="00A50890">
            <w:pPr>
              <w:spacing w:line="200" w:lineRule="exact"/>
              <w:rPr>
                <w:rFonts w:asciiTheme="minorHAnsi" w:eastAsia="Times New Roman" w:hAnsiTheme="minorHAnsi" w:cstheme="minorHAnsi"/>
                <w:sz w:val="22"/>
                <w:szCs w:val="22"/>
              </w:rPr>
            </w:pPr>
            <w:r w:rsidRPr="00AF2C99">
              <w:rPr>
                <w:rFonts w:asciiTheme="minorHAnsi" w:eastAsia="Times New Roman" w:hAnsiTheme="minorHAnsi" w:cstheme="minorHAnsi"/>
                <w:sz w:val="22"/>
                <w:szCs w:val="22"/>
              </w:rPr>
              <w:t>Headteacher:</w:t>
            </w:r>
          </w:p>
        </w:tc>
        <w:tc>
          <w:tcPr>
            <w:tcW w:w="5193" w:type="dxa"/>
            <w:vAlign w:val="center"/>
          </w:tcPr>
          <w:p w14:paraId="2F359C50" w14:textId="1865FA15" w:rsidR="00632F77" w:rsidRPr="00AF2C99" w:rsidRDefault="001F6AC2" w:rsidP="00A50890">
            <w:pPr>
              <w:spacing w:line="200" w:lineRule="exact"/>
              <w:rPr>
                <w:rFonts w:asciiTheme="minorHAnsi" w:eastAsia="Times New Roman" w:hAnsiTheme="minorHAnsi" w:cstheme="minorHAnsi"/>
                <w:sz w:val="22"/>
                <w:szCs w:val="22"/>
              </w:rPr>
            </w:pPr>
            <w:r>
              <w:rPr>
                <w:rFonts w:asciiTheme="minorHAnsi" w:eastAsia="Times New Roman" w:hAnsiTheme="minorHAnsi" w:cstheme="minorHAnsi"/>
                <w:sz w:val="22"/>
                <w:szCs w:val="22"/>
              </w:rPr>
              <w:t>Paul Tibble</w:t>
            </w:r>
          </w:p>
        </w:tc>
      </w:tr>
      <w:tr w:rsidR="00632F77" w:rsidRPr="00AF2C99" w14:paraId="1731165B" w14:textId="77777777" w:rsidTr="00445F73">
        <w:trPr>
          <w:trHeight w:val="427"/>
        </w:trPr>
        <w:tc>
          <w:tcPr>
            <w:tcW w:w="3823" w:type="dxa"/>
            <w:vAlign w:val="center"/>
          </w:tcPr>
          <w:p w14:paraId="2B95F118" w14:textId="77777777" w:rsidR="00632F77" w:rsidRPr="00AF2C99" w:rsidRDefault="00632F77" w:rsidP="00A50890">
            <w:pPr>
              <w:spacing w:line="200" w:lineRule="exact"/>
              <w:rPr>
                <w:rFonts w:asciiTheme="minorHAnsi" w:eastAsia="Times New Roman" w:hAnsiTheme="minorHAnsi" w:cstheme="minorHAnsi"/>
                <w:sz w:val="22"/>
                <w:szCs w:val="22"/>
              </w:rPr>
            </w:pPr>
            <w:r w:rsidRPr="00AF2C99">
              <w:rPr>
                <w:rFonts w:asciiTheme="minorHAnsi" w:eastAsia="Times New Roman" w:hAnsiTheme="minorHAnsi" w:cstheme="minorHAnsi"/>
                <w:sz w:val="22"/>
                <w:szCs w:val="22"/>
              </w:rPr>
              <w:t>Educational Visit Coordinator (EVC):</w:t>
            </w:r>
          </w:p>
        </w:tc>
        <w:tc>
          <w:tcPr>
            <w:tcW w:w="5193" w:type="dxa"/>
            <w:vAlign w:val="center"/>
          </w:tcPr>
          <w:p w14:paraId="324EE196" w14:textId="75BDE423" w:rsidR="00632F77" w:rsidRPr="00AF2C99" w:rsidRDefault="001F6AC2" w:rsidP="00A50890">
            <w:pPr>
              <w:spacing w:line="200" w:lineRule="exact"/>
              <w:rPr>
                <w:rFonts w:asciiTheme="minorHAnsi" w:eastAsia="Times New Roman" w:hAnsiTheme="minorHAnsi" w:cstheme="minorHAnsi"/>
                <w:sz w:val="22"/>
                <w:szCs w:val="22"/>
              </w:rPr>
            </w:pPr>
            <w:r>
              <w:rPr>
                <w:rFonts w:asciiTheme="minorHAnsi" w:eastAsia="Times New Roman" w:hAnsiTheme="minorHAnsi" w:cstheme="minorHAnsi"/>
                <w:sz w:val="22"/>
                <w:szCs w:val="22"/>
              </w:rPr>
              <w:t>Pauline Chawner</w:t>
            </w:r>
          </w:p>
        </w:tc>
      </w:tr>
      <w:tr w:rsidR="00632F77" w:rsidRPr="00AF2C99" w14:paraId="41B4F7D9" w14:textId="77777777" w:rsidTr="00445F73">
        <w:trPr>
          <w:trHeight w:val="419"/>
        </w:trPr>
        <w:tc>
          <w:tcPr>
            <w:tcW w:w="3823" w:type="dxa"/>
            <w:vAlign w:val="center"/>
          </w:tcPr>
          <w:p w14:paraId="513352E3" w14:textId="77777777" w:rsidR="00632F77" w:rsidRPr="00AF2C99" w:rsidRDefault="00632F77" w:rsidP="00A50890">
            <w:pPr>
              <w:spacing w:line="200" w:lineRule="exact"/>
              <w:rPr>
                <w:rFonts w:asciiTheme="minorHAnsi" w:eastAsia="Times New Roman" w:hAnsiTheme="minorHAnsi" w:cstheme="minorHAnsi"/>
                <w:sz w:val="22"/>
                <w:szCs w:val="22"/>
              </w:rPr>
            </w:pPr>
            <w:r w:rsidRPr="00AF2C99">
              <w:rPr>
                <w:rFonts w:asciiTheme="minorHAnsi" w:eastAsia="Times New Roman" w:hAnsiTheme="minorHAnsi" w:cstheme="minorHAnsi"/>
                <w:sz w:val="22"/>
                <w:szCs w:val="22"/>
              </w:rPr>
              <w:t>Policy date:</w:t>
            </w:r>
          </w:p>
        </w:tc>
        <w:tc>
          <w:tcPr>
            <w:tcW w:w="5193" w:type="dxa"/>
            <w:vAlign w:val="center"/>
          </w:tcPr>
          <w:p w14:paraId="38FFA04A" w14:textId="6F2A947C" w:rsidR="00632F77" w:rsidRPr="00AF2C99" w:rsidRDefault="001F6AC2" w:rsidP="00A50890">
            <w:pPr>
              <w:spacing w:line="200" w:lineRule="exact"/>
              <w:rPr>
                <w:rFonts w:asciiTheme="minorHAnsi" w:eastAsia="Times New Roman" w:hAnsiTheme="minorHAnsi" w:cstheme="minorHAnsi"/>
                <w:sz w:val="22"/>
                <w:szCs w:val="22"/>
              </w:rPr>
            </w:pPr>
            <w:r>
              <w:rPr>
                <w:rFonts w:asciiTheme="minorHAnsi" w:eastAsia="Times New Roman" w:hAnsiTheme="minorHAnsi" w:cstheme="minorHAnsi"/>
                <w:sz w:val="22"/>
                <w:szCs w:val="22"/>
              </w:rPr>
              <w:t>September 2025</w:t>
            </w:r>
          </w:p>
        </w:tc>
      </w:tr>
    </w:tbl>
    <w:p w14:paraId="569505D0" w14:textId="77777777" w:rsidR="00632F77" w:rsidRPr="00AF2C99" w:rsidRDefault="00632F77" w:rsidP="00632F77">
      <w:pPr>
        <w:spacing w:line="200" w:lineRule="exact"/>
        <w:rPr>
          <w:rFonts w:asciiTheme="minorHAnsi" w:eastAsia="Times New Roman" w:hAnsiTheme="minorHAnsi" w:cstheme="minorHAnsi"/>
          <w:sz w:val="22"/>
          <w:szCs w:val="22"/>
        </w:rPr>
      </w:pPr>
    </w:p>
    <w:p w14:paraId="02912023" w14:textId="77777777" w:rsidR="00632F77" w:rsidRPr="00AF2C99" w:rsidRDefault="00632F77" w:rsidP="00632F77">
      <w:pPr>
        <w:spacing w:line="224" w:lineRule="exact"/>
        <w:rPr>
          <w:rFonts w:asciiTheme="minorHAnsi" w:eastAsia="Times New Roman" w:hAnsiTheme="minorHAnsi" w:cstheme="minorHAnsi"/>
          <w:sz w:val="22"/>
          <w:szCs w:val="22"/>
        </w:rPr>
      </w:pPr>
    </w:p>
    <w:p w14:paraId="148A9D35" w14:textId="59623109" w:rsidR="00632F77" w:rsidRPr="00AF2C99" w:rsidRDefault="00632F77" w:rsidP="00632F77">
      <w:pPr>
        <w:rPr>
          <w:rFonts w:asciiTheme="minorHAnsi" w:hAnsiTheme="minorHAnsi" w:cstheme="minorHAnsi"/>
          <w:color w:val="202329"/>
          <w:sz w:val="22"/>
          <w:szCs w:val="22"/>
          <w:shd w:val="clear" w:color="auto" w:fill="FFFFFF"/>
        </w:rPr>
      </w:pPr>
      <w:r w:rsidRPr="00AF2C99">
        <w:rPr>
          <w:rFonts w:asciiTheme="minorHAnsi" w:eastAsia="Arial" w:hAnsiTheme="minorHAnsi" w:cstheme="minorHAnsi"/>
          <w:bCs/>
          <w:sz w:val="22"/>
          <w:szCs w:val="22"/>
        </w:rPr>
        <w:t xml:space="preserve">Our Lady of Lourdes Catholic Multi-Academy Trust and </w:t>
      </w:r>
      <w:r w:rsidR="001F6AC2">
        <w:rPr>
          <w:rFonts w:asciiTheme="minorHAnsi" w:eastAsia="Arial" w:hAnsiTheme="minorHAnsi" w:cstheme="minorHAnsi"/>
          <w:bCs/>
          <w:sz w:val="22"/>
          <w:szCs w:val="22"/>
        </w:rPr>
        <w:t>Our Lady of Good Counsel</w:t>
      </w:r>
      <w:r w:rsidRPr="00AF2C99">
        <w:rPr>
          <w:rFonts w:asciiTheme="minorHAnsi" w:eastAsia="Arial" w:hAnsiTheme="minorHAnsi" w:cstheme="minorHAnsi"/>
          <w:bCs/>
          <w:sz w:val="22"/>
          <w:szCs w:val="22"/>
        </w:rPr>
        <w:t xml:space="preserve"> </w:t>
      </w:r>
      <w:r w:rsidRPr="00AF2C99">
        <w:rPr>
          <w:rFonts w:asciiTheme="minorHAnsi" w:hAnsiTheme="minorHAnsi" w:cstheme="minorHAnsi"/>
          <w:color w:val="202329"/>
          <w:sz w:val="22"/>
          <w:szCs w:val="22"/>
          <w:shd w:val="clear" w:color="auto" w:fill="FFFFFF"/>
        </w:rPr>
        <w:t>are committed to providing and maintaining a safe and healthy learning environment for children and this extends beyond the school facilities and grounds.</w:t>
      </w:r>
    </w:p>
    <w:p w14:paraId="24BDC077" w14:textId="77777777" w:rsidR="00632F77" w:rsidRPr="00AF2C99" w:rsidRDefault="00632F77" w:rsidP="00632F77">
      <w:pPr>
        <w:rPr>
          <w:rFonts w:asciiTheme="minorHAnsi" w:hAnsiTheme="minorHAnsi" w:cstheme="minorHAnsi"/>
          <w:color w:val="202329"/>
          <w:sz w:val="22"/>
          <w:szCs w:val="22"/>
          <w:shd w:val="clear" w:color="auto" w:fill="FFFFFF"/>
        </w:rPr>
      </w:pPr>
    </w:p>
    <w:p w14:paraId="1E8D6748" w14:textId="642FF08C" w:rsidR="00632F77" w:rsidRPr="00AF2C99" w:rsidRDefault="00632F77" w:rsidP="00632F77">
      <w:pPr>
        <w:pStyle w:val="ListParagraph"/>
        <w:numPr>
          <w:ilvl w:val="0"/>
          <w:numId w:val="8"/>
        </w:numPr>
        <w:tabs>
          <w:tab w:val="left" w:pos="720"/>
        </w:tabs>
        <w:ind w:right="60"/>
        <w:rPr>
          <w:rFonts w:asciiTheme="minorHAnsi" w:eastAsia="Arial" w:hAnsiTheme="minorHAnsi" w:cstheme="minorHAnsi"/>
          <w:sz w:val="22"/>
          <w:szCs w:val="22"/>
        </w:rPr>
      </w:pPr>
      <w:r w:rsidRPr="00AF2C99">
        <w:rPr>
          <w:rFonts w:asciiTheme="minorHAnsi" w:eastAsia="Times New Roman" w:hAnsiTheme="minorHAnsi" w:cstheme="minorHAnsi"/>
          <w:sz w:val="22"/>
          <w:szCs w:val="22"/>
        </w:rPr>
        <w:t>General</w:t>
      </w:r>
    </w:p>
    <w:p w14:paraId="31BFE4A9" w14:textId="77777777" w:rsidR="00632F77" w:rsidRPr="00AF2C99" w:rsidRDefault="00632F77" w:rsidP="00632F77">
      <w:pPr>
        <w:ind w:left="720"/>
        <w:rPr>
          <w:rFonts w:asciiTheme="minorHAnsi" w:eastAsia="Times New Roman" w:hAnsiTheme="minorHAnsi" w:cstheme="minorHAnsi"/>
          <w:sz w:val="22"/>
          <w:szCs w:val="22"/>
        </w:rPr>
      </w:pPr>
      <w:r w:rsidRPr="00AF2C99">
        <w:rPr>
          <w:rFonts w:asciiTheme="minorHAnsi" w:eastAsia="Times New Roman" w:hAnsiTheme="minorHAnsi" w:cstheme="minorHAnsi"/>
          <w:sz w:val="22"/>
          <w:szCs w:val="22"/>
        </w:rPr>
        <w:t>Visits/activities within the ‘Local Learning Area’ that are part of the normal curriculum and take place during the normal school day follow the Operating Procedure below.</w:t>
      </w:r>
    </w:p>
    <w:p w14:paraId="29B40761" w14:textId="77777777" w:rsidR="00632F77" w:rsidRPr="00AF2C99" w:rsidRDefault="00632F77" w:rsidP="00632F77">
      <w:pPr>
        <w:rPr>
          <w:rFonts w:asciiTheme="minorHAnsi" w:eastAsia="Times New Roman" w:hAnsiTheme="minorHAnsi" w:cstheme="minorHAnsi"/>
          <w:sz w:val="22"/>
          <w:szCs w:val="22"/>
        </w:rPr>
      </w:pPr>
    </w:p>
    <w:p w14:paraId="7A8BE1DC" w14:textId="77777777" w:rsidR="00632F77" w:rsidRPr="00AF2C99" w:rsidRDefault="00632F77" w:rsidP="00632F77">
      <w:pPr>
        <w:ind w:firstLine="720"/>
        <w:rPr>
          <w:rFonts w:asciiTheme="minorHAnsi" w:eastAsia="Times New Roman" w:hAnsiTheme="minorHAnsi" w:cstheme="minorHAnsi"/>
          <w:sz w:val="22"/>
          <w:szCs w:val="22"/>
        </w:rPr>
      </w:pPr>
      <w:r w:rsidRPr="00AF2C99">
        <w:rPr>
          <w:rFonts w:asciiTheme="minorHAnsi" w:eastAsia="Times New Roman" w:hAnsiTheme="minorHAnsi" w:cstheme="minorHAnsi"/>
          <w:sz w:val="22"/>
          <w:szCs w:val="22"/>
        </w:rPr>
        <w:t>These visits/activities:</w:t>
      </w:r>
    </w:p>
    <w:p w14:paraId="6364BC04" w14:textId="77777777" w:rsidR="00632F77" w:rsidRPr="00AF2C99" w:rsidRDefault="00632F77" w:rsidP="00632F77">
      <w:pPr>
        <w:rPr>
          <w:rFonts w:asciiTheme="minorHAnsi" w:eastAsia="Times New Roman" w:hAnsiTheme="minorHAnsi" w:cstheme="minorHAnsi"/>
          <w:sz w:val="22"/>
          <w:szCs w:val="22"/>
        </w:rPr>
      </w:pPr>
    </w:p>
    <w:p w14:paraId="2A8DD27A" w14:textId="77777777" w:rsidR="00632F77" w:rsidRPr="00AF2C99" w:rsidRDefault="00632F77" w:rsidP="00632F77">
      <w:pPr>
        <w:pStyle w:val="ListParagraph"/>
        <w:numPr>
          <w:ilvl w:val="0"/>
          <w:numId w:val="9"/>
        </w:numPr>
        <w:rPr>
          <w:rFonts w:asciiTheme="minorHAnsi" w:eastAsia="Times New Roman" w:hAnsiTheme="minorHAnsi" w:cstheme="minorHAnsi"/>
          <w:sz w:val="22"/>
          <w:szCs w:val="22"/>
        </w:rPr>
      </w:pPr>
      <w:r w:rsidRPr="00AF2C99">
        <w:rPr>
          <w:rFonts w:asciiTheme="minorHAnsi" w:eastAsia="Times New Roman" w:hAnsiTheme="minorHAnsi" w:cstheme="minorHAnsi"/>
          <w:sz w:val="22"/>
          <w:szCs w:val="22"/>
        </w:rPr>
        <w:t>Must be recorded on EVOLVE via the ‘Local Area Visit’ module.</w:t>
      </w:r>
    </w:p>
    <w:p w14:paraId="1DD050D0" w14:textId="77777777" w:rsidR="00632F77" w:rsidRPr="00AF2C99" w:rsidRDefault="00632F77" w:rsidP="00632F77">
      <w:pPr>
        <w:pStyle w:val="ListParagraph"/>
        <w:numPr>
          <w:ilvl w:val="0"/>
          <w:numId w:val="9"/>
        </w:numPr>
        <w:rPr>
          <w:rFonts w:asciiTheme="minorHAnsi" w:eastAsia="Times New Roman" w:hAnsiTheme="minorHAnsi" w:cstheme="minorHAnsi"/>
          <w:sz w:val="22"/>
          <w:szCs w:val="22"/>
        </w:rPr>
      </w:pPr>
      <w:r w:rsidRPr="00AF2C99">
        <w:rPr>
          <w:rFonts w:asciiTheme="minorHAnsi" w:eastAsia="Times New Roman" w:hAnsiTheme="minorHAnsi" w:cstheme="minorHAnsi"/>
          <w:sz w:val="22"/>
          <w:szCs w:val="22"/>
        </w:rPr>
        <w:t>Do not require parental consent, however, there may be situations where you would like parents to be informed in advance, e.g., via EVOLVE or a slip sent home).</w:t>
      </w:r>
    </w:p>
    <w:p w14:paraId="5BB901C5" w14:textId="77777777" w:rsidR="00632F77" w:rsidRPr="00AF2C99" w:rsidRDefault="00632F77" w:rsidP="00632F77">
      <w:pPr>
        <w:pStyle w:val="ListParagraph"/>
        <w:numPr>
          <w:ilvl w:val="0"/>
          <w:numId w:val="9"/>
        </w:numPr>
        <w:rPr>
          <w:rFonts w:asciiTheme="minorHAnsi" w:eastAsia="Times New Roman" w:hAnsiTheme="minorHAnsi" w:cstheme="minorHAnsi"/>
          <w:sz w:val="22"/>
          <w:szCs w:val="22"/>
        </w:rPr>
      </w:pPr>
      <w:r w:rsidRPr="00AF2C99">
        <w:rPr>
          <w:rFonts w:asciiTheme="minorHAnsi" w:eastAsia="Times New Roman" w:hAnsiTheme="minorHAnsi" w:cstheme="minorHAnsi"/>
          <w:sz w:val="22"/>
          <w:szCs w:val="22"/>
        </w:rPr>
        <w:t>Do not normally need additional risk assessments / notes (other than following the Operating Procedure below).</w:t>
      </w:r>
    </w:p>
    <w:p w14:paraId="6385C3F9" w14:textId="6DF3366A" w:rsidR="00632F77" w:rsidRPr="00AF2C99" w:rsidRDefault="00632F77" w:rsidP="00632F77">
      <w:pPr>
        <w:rPr>
          <w:rFonts w:asciiTheme="minorHAnsi" w:eastAsia="Times New Roman" w:hAnsiTheme="minorHAnsi" w:cstheme="minorHAnsi"/>
          <w:sz w:val="22"/>
          <w:szCs w:val="22"/>
        </w:rPr>
      </w:pPr>
    </w:p>
    <w:p w14:paraId="1DBC0665" w14:textId="77777777" w:rsidR="00632F77" w:rsidRPr="00AF2C99" w:rsidRDefault="00632F77" w:rsidP="00632F77">
      <w:pPr>
        <w:rPr>
          <w:rFonts w:asciiTheme="minorHAnsi" w:eastAsia="Times New Roman" w:hAnsiTheme="minorHAnsi" w:cstheme="minorHAnsi"/>
          <w:sz w:val="22"/>
          <w:szCs w:val="22"/>
        </w:rPr>
      </w:pPr>
    </w:p>
    <w:p w14:paraId="514E097C" w14:textId="0AE2F2ED" w:rsidR="00632F77" w:rsidRPr="00AF2C99" w:rsidRDefault="00632F77" w:rsidP="00632F77">
      <w:pPr>
        <w:pStyle w:val="ListParagraph"/>
        <w:numPr>
          <w:ilvl w:val="0"/>
          <w:numId w:val="8"/>
        </w:numPr>
        <w:rPr>
          <w:rFonts w:asciiTheme="minorHAnsi" w:eastAsia="Times New Roman" w:hAnsiTheme="minorHAnsi" w:cstheme="minorHAnsi"/>
          <w:sz w:val="22"/>
          <w:szCs w:val="22"/>
        </w:rPr>
      </w:pPr>
      <w:r w:rsidRPr="00AF2C99">
        <w:rPr>
          <w:rFonts w:asciiTheme="minorHAnsi" w:eastAsia="Times New Roman" w:hAnsiTheme="minorHAnsi" w:cstheme="minorHAnsi"/>
          <w:sz w:val="22"/>
          <w:szCs w:val="22"/>
        </w:rPr>
        <w:t>Boundaries</w:t>
      </w:r>
    </w:p>
    <w:p w14:paraId="3D9026D6" w14:textId="59150C6B" w:rsidR="00632F77" w:rsidRPr="00AF2C99" w:rsidRDefault="00632F77" w:rsidP="00632F77">
      <w:pPr>
        <w:ind w:left="720"/>
        <w:rPr>
          <w:rFonts w:asciiTheme="minorHAnsi" w:eastAsia="Times New Roman" w:hAnsiTheme="minorHAnsi" w:cstheme="minorHAnsi"/>
          <w:sz w:val="22"/>
          <w:szCs w:val="22"/>
        </w:rPr>
      </w:pPr>
      <w:r w:rsidRPr="00AF2C99">
        <w:rPr>
          <w:rFonts w:asciiTheme="minorHAnsi" w:eastAsia="Times New Roman" w:hAnsiTheme="minorHAnsi" w:cstheme="minorHAnsi"/>
          <w:sz w:val="22"/>
          <w:szCs w:val="22"/>
        </w:rPr>
        <w:t>The boundaries of the Local Learning Area are shown on the attached map (optional). This area includes, but is not limited to, the following frequently used venues:</w:t>
      </w:r>
    </w:p>
    <w:p w14:paraId="5E2EBE00" w14:textId="77777777" w:rsidR="00632F77" w:rsidRPr="00AF2C99" w:rsidRDefault="00632F77" w:rsidP="00632F77">
      <w:pPr>
        <w:rPr>
          <w:rFonts w:asciiTheme="minorHAnsi" w:eastAsia="Times New Roman" w:hAnsiTheme="minorHAnsi" w:cstheme="minorHAnsi"/>
          <w:sz w:val="22"/>
          <w:szCs w:val="22"/>
        </w:rPr>
      </w:pPr>
    </w:p>
    <w:p w14:paraId="423BF32C" w14:textId="77777777" w:rsidR="00632F77" w:rsidRPr="00AF2C99" w:rsidRDefault="00632F77" w:rsidP="00632F77">
      <w:pPr>
        <w:rPr>
          <w:rFonts w:asciiTheme="minorHAnsi" w:eastAsia="Times New Roman" w:hAnsiTheme="minorHAnsi" w:cstheme="minorHAnsi"/>
          <w:sz w:val="22"/>
          <w:szCs w:val="22"/>
        </w:rPr>
      </w:pPr>
    </w:p>
    <w:p w14:paraId="10ECAB6A" w14:textId="06E749D5" w:rsidR="00632F77" w:rsidRPr="00AF2C99" w:rsidRDefault="001F6AC2" w:rsidP="00CB22F7">
      <w:pPr>
        <w:numPr>
          <w:ilvl w:val="0"/>
          <w:numId w:val="14"/>
        </w:numPr>
        <w:ind w:left="709"/>
        <w:rPr>
          <w:rFonts w:asciiTheme="minorHAnsi" w:eastAsia="Times New Roman" w:hAnsiTheme="minorHAnsi" w:cstheme="minorHAnsi"/>
          <w:sz w:val="22"/>
          <w:szCs w:val="22"/>
        </w:rPr>
      </w:pPr>
      <w:r>
        <w:rPr>
          <w:rFonts w:asciiTheme="minorHAnsi" w:eastAsia="Times New Roman" w:hAnsiTheme="minorHAnsi" w:cstheme="minorHAnsi"/>
          <w:sz w:val="22"/>
          <w:szCs w:val="22"/>
        </w:rPr>
        <w:t>Church</w:t>
      </w:r>
    </w:p>
    <w:p w14:paraId="6278BF79" w14:textId="20251D9E" w:rsidR="00632F77" w:rsidRPr="00AF2C99" w:rsidRDefault="001F6AC2" w:rsidP="00CB22F7">
      <w:pPr>
        <w:numPr>
          <w:ilvl w:val="0"/>
          <w:numId w:val="14"/>
        </w:numPr>
        <w:ind w:left="709"/>
        <w:rPr>
          <w:rFonts w:asciiTheme="minorHAnsi" w:eastAsia="Times New Roman" w:hAnsiTheme="minorHAnsi" w:cstheme="minorHAnsi"/>
          <w:sz w:val="22"/>
          <w:szCs w:val="22"/>
        </w:rPr>
      </w:pPr>
      <w:r>
        <w:rPr>
          <w:rFonts w:asciiTheme="minorHAnsi" w:eastAsia="Times New Roman" w:hAnsiTheme="minorHAnsi" w:cstheme="minorHAnsi"/>
          <w:sz w:val="22"/>
          <w:szCs w:val="22"/>
        </w:rPr>
        <w:t>Mosque</w:t>
      </w:r>
    </w:p>
    <w:p w14:paraId="4D56671D" w14:textId="7F8D40C0" w:rsidR="00632F77" w:rsidRPr="00AF2C99" w:rsidRDefault="001F6AC2" w:rsidP="00CB22F7">
      <w:pPr>
        <w:numPr>
          <w:ilvl w:val="0"/>
          <w:numId w:val="14"/>
        </w:numPr>
        <w:ind w:left="709"/>
        <w:rPr>
          <w:rFonts w:asciiTheme="minorHAnsi" w:eastAsia="Times New Roman" w:hAnsiTheme="minorHAnsi" w:cstheme="minorHAnsi"/>
          <w:sz w:val="22"/>
          <w:szCs w:val="22"/>
        </w:rPr>
      </w:pPr>
      <w:proofErr w:type="spellStart"/>
      <w:r>
        <w:rPr>
          <w:rFonts w:asciiTheme="minorHAnsi" w:eastAsia="Times New Roman" w:hAnsiTheme="minorHAnsi" w:cstheme="minorHAnsi"/>
          <w:sz w:val="22"/>
          <w:szCs w:val="22"/>
        </w:rPr>
        <w:t>Oakdene</w:t>
      </w:r>
      <w:proofErr w:type="spellEnd"/>
      <w:r>
        <w:rPr>
          <w:rFonts w:asciiTheme="minorHAnsi" w:eastAsia="Times New Roman" w:hAnsiTheme="minorHAnsi" w:cstheme="minorHAnsi"/>
          <w:sz w:val="22"/>
          <w:szCs w:val="22"/>
        </w:rPr>
        <w:t xml:space="preserve"> </w:t>
      </w:r>
      <w:proofErr w:type="spellStart"/>
      <w:r>
        <w:rPr>
          <w:rFonts w:asciiTheme="minorHAnsi" w:eastAsia="Times New Roman" w:hAnsiTheme="minorHAnsi" w:cstheme="minorHAnsi"/>
          <w:sz w:val="22"/>
          <w:szCs w:val="22"/>
        </w:rPr>
        <w:t>Carehome</w:t>
      </w:r>
      <w:proofErr w:type="spellEnd"/>
    </w:p>
    <w:p w14:paraId="06BE9B6E" w14:textId="4F488A1F" w:rsidR="00632F77" w:rsidRPr="00AF2C99" w:rsidRDefault="001F6AC2" w:rsidP="00CB22F7">
      <w:pPr>
        <w:numPr>
          <w:ilvl w:val="0"/>
          <w:numId w:val="14"/>
        </w:numPr>
        <w:ind w:left="709"/>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Glenholm </w:t>
      </w:r>
      <w:proofErr w:type="spellStart"/>
      <w:r>
        <w:rPr>
          <w:rFonts w:asciiTheme="minorHAnsi" w:eastAsia="Times New Roman" w:hAnsiTheme="minorHAnsi" w:cstheme="minorHAnsi"/>
          <w:sz w:val="22"/>
          <w:szCs w:val="22"/>
        </w:rPr>
        <w:t>Carehome</w:t>
      </w:r>
      <w:proofErr w:type="spellEnd"/>
    </w:p>
    <w:p w14:paraId="73273C17" w14:textId="714CD7FC" w:rsidR="00632F77" w:rsidRDefault="001F6AC2" w:rsidP="00CB22F7">
      <w:pPr>
        <w:numPr>
          <w:ilvl w:val="0"/>
          <w:numId w:val="14"/>
        </w:numPr>
        <w:ind w:left="709"/>
        <w:rPr>
          <w:rFonts w:asciiTheme="minorHAnsi" w:eastAsia="Times New Roman" w:hAnsiTheme="minorHAnsi" w:cstheme="minorHAnsi"/>
          <w:sz w:val="22"/>
          <w:szCs w:val="22"/>
        </w:rPr>
      </w:pPr>
      <w:r>
        <w:rPr>
          <w:rFonts w:asciiTheme="minorHAnsi" w:eastAsia="Times New Roman" w:hAnsiTheme="minorHAnsi" w:cstheme="minorHAnsi"/>
          <w:sz w:val="22"/>
          <w:szCs w:val="22"/>
        </w:rPr>
        <w:t>Library/Tesco/Town centre</w:t>
      </w:r>
    </w:p>
    <w:p w14:paraId="4D8FD1E8" w14:textId="3EF77F49" w:rsidR="001F6AC2" w:rsidRPr="00AF2C99" w:rsidRDefault="001F6AC2" w:rsidP="00CB22F7">
      <w:pPr>
        <w:numPr>
          <w:ilvl w:val="0"/>
          <w:numId w:val="14"/>
        </w:numPr>
        <w:ind w:left="709"/>
        <w:rPr>
          <w:rFonts w:asciiTheme="minorHAnsi" w:eastAsia="Times New Roman" w:hAnsiTheme="minorHAnsi" w:cstheme="minorHAnsi"/>
          <w:sz w:val="22"/>
          <w:szCs w:val="22"/>
        </w:rPr>
      </w:pPr>
      <w:r>
        <w:rPr>
          <w:rFonts w:asciiTheme="minorHAnsi" w:eastAsia="Times New Roman" w:hAnsiTheme="minorHAnsi" w:cstheme="minorHAnsi"/>
          <w:sz w:val="22"/>
          <w:szCs w:val="22"/>
        </w:rPr>
        <w:t>Leisure centre/Swimming</w:t>
      </w:r>
    </w:p>
    <w:p w14:paraId="43392934" w14:textId="77777777" w:rsidR="00632F77" w:rsidRPr="00AF2C99" w:rsidRDefault="00632F77" w:rsidP="00632F77">
      <w:pPr>
        <w:rPr>
          <w:rFonts w:asciiTheme="minorHAnsi" w:eastAsia="Times New Roman" w:hAnsiTheme="minorHAnsi" w:cstheme="minorHAnsi"/>
          <w:sz w:val="22"/>
          <w:szCs w:val="22"/>
        </w:rPr>
      </w:pPr>
    </w:p>
    <w:p w14:paraId="02EE8AA2" w14:textId="735F08EE" w:rsidR="00632F77" w:rsidRPr="00AF2C99" w:rsidRDefault="00632F77" w:rsidP="00632F77">
      <w:pPr>
        <w:ind w:firstLine="720"/>
        <w:rPr>
          <w:rFonts w:asciiTheme="minorHAnsi" w:eastAsia="Times New Roman" w:hAnsiTheme="minorHAnsi" w:cstheme="minorHAnsi"/>
          <w:b/>
          <w:bCs/>
          <w:sz w:val="22"/>
          <w:szCs w:val="22"/>
        </w:rPr>
      </w:pPr>
      <w:r w:rsidRPr="00AF2C99">
        <w:rPr>
          <w:rFonts w:asciiTheme="minorHAnsi" w:eastAsia="Times New Roman" w:hAnsiTheme="minorHAnsi" w:cstheme="minorHAnsi"/>
          <w:b/>
          <w:bCs/>
          <w:sz w:val="22"/>
          <w:szCs w:val="22"/>
        </w:rPr>
        <w:t>The ‘No-go’ areas within the Boundaries are:</w:t>
      </w:r>
    </w:p>
    <w:p w14:paraId="14491B0E" w14:textId="77777777" w:rsidR="00632F77" w:rsidRPr="00AF2C99" w:rsidRDefault="00632F77" w:rsidP="00632F77">
      <w:pPr>
        <w:rPr>
          <w:rFonts w:asciiTheme="minorHAnsi" w:eastAsia="Times New Roman" w:hAnsiTheme="minorHAnsi" w:cstheme="minorHAnsi"/>
          <w:sz w:val="22"/>
          <w:szCs w:val="22"/>
        </w:rPr>
      </w:pPr>
    </w:p>
    <w:p w14:paraId="526A5C33" w14:textId="4B6539BC" w:rsidR="00632F77" w:rsidRPr="00AF2C99" w:rsidRDefault="00632F77" w:rsidP="00632F77">
      <w:pPr>
        <w:pStyle w:val="ListParagraph"/>
        <w:numPr>
          <w:ilvl w:val="0"/>
          <w:numId w:val="8"/>
        </w:numPr>
        <w:rPr>
          <w:rFonts w:asciiTheme="minorHAnsi" w:eastAsia="Times New Roman" w:hAnsiTheme="minorHAnsi" w:cstheme="minorHAnsi"/>
          <w:sz w:val="22"/>
          <w:szCs w:val="22"/>
        </w:rPr>
      </w:pPr>
      <w:r w:rsidRPr="00AF2C99">
        <w:rPr>
          <w:rFonts w:asciiTheme="minorHAnsi" w:eastAsia="Times New Roman" w:hAnsiTheme="minorHAnsi" w:cstheme="minorHAnsi"/>
          <w:sz w:val="22"/>
          <w:szCs w:val="22"/>
        </w:rPr>
        <w:t>Operating Procedure for Local Learning Area</w:t>
      </w:r>
    </w:p>
    <w:p w14:paraId="0564C5C8" w14:textId="335F4AA8" w:rsidR="00B76CFF" w:rsidRPr="00AF2C99" w:rsidRDefault="00B76CFF" w:rsidP="00B76CFF">
      <w:pPr>
        <w:pStyle w:val="ListParagraph"/>
        <w:numPr>
          <w:ilvl w:val="1"/>
          <w:numId w:val="8"/>
        </w:numPr>
        <w:rPr>
          <w:rFonts w:asciiTheme="minorHAnsi" w:eastAsia="Times New Roman" w:hAnsiTheme="minorHAnsi" w:cstheme="minorHAnsi"/>
          <w:sz w:val="22"/>
          <w:szCs w:val="22"/>
        </w:rPr>
      </w:pPr>
      <w:r w:rsidRPr="00AF2C99">
        <w:rPr>
          <w:rFonts w:asciiTheme="minorHAnsi" w:eastAsia="Times New Roman" w:hAnsiTheme="minorHAnsi" w:cstheme="minorHAnsi"/>
          <w:sz w:val="22"/>
          <w:szCs w:val="22"/>
        </w:rPr>
        <w:t>Significant issues/hazards</w:t>
      </w:r>
    </w:p>
    <w:p w14:paraId="6F47B05D" w14:textId="77777777" w:rsidR="00B76CFF" w:rsidRPr="00AF2C99" w:rsidRDefault="00B76CFF" w:rsidP="00B76CFF">
      <w:pPr>
        <w:ind w:left="720"/>
        <w:rPr>
          <w:rFonts w:asciiTheme="minorHAnsi" w:eastAsia="Times New Roman" w:hAnsiTheme="minorHAnsi" w:cstheme="minorHAnsi"/>
          <w:sz w:val="22"/>
          <w:szCs w:val="22"/>
        </w:rPr>
      </w:pPr>
    </w:p>
    <w:p w14:paraId="5AD9FE30" w14:textId="77777777" w:rsidR="00632F77" w:rsidRPr="00AF2C99" w:rsidRDefault="00632F77" w:rsidP="00632F77">
      <w:pPr>
        <w:ind w:firstLine="720"/>
        <w:rPr>
          <w:rFonts w:asciiTheme="minorHAnsi" w:eastAsia="Times New Roman" w:hAnsiTheme="minorHAnsi" w:cstheme="minorHAnsi"/>
          <w:sz w:val="22"/>
          <w:szCs w:val="22"/>
        </w:rPr>
      </w:pPr>
      <w:r w:rsidRPr="00AF2C99">
        <w:rPr>
          <w:rFonts w:asciiTheme="minorHAnsi" w:eastAsia="Times New Roman" w:hAnsiTheme="minorHAnsi" w:cstheme="minorHAnsi"/>
          <w:sz w:val="22"/>
          <w:szCs w:val="22"/>
        </w:rPr>
        <w:t>The following are potentially significant issues/hazards within our Local Learning Area:</w:t>
      </w:r>
    </w:p>
    <w:p w14:paraId="06FBBD7B" w14:textId="77F9558B" w:rsidR="00632F77" w:rsidRPr="00AF2C99" w:rsidRDefault="00632F77" w:rsidP="00B76CFF">
      <w:pPr>
        <w:pStyle w:val="ListParagraph"/>
        <w:numPr>
          <w:ilvl w:val="4"/>
          <w:numId w:val="12"/>
        </w:numPr>
        <w:rPr>
          <w:rFonts w:asciiTheme="minorHAnsi" w:eastAsia="Times New Roman" w:hAnsiTheme="minorHAnsi" w:cstheme="minorHAnsi"/>
          <w:sz w:val="22"/>
          <w:szCs w:val="22"/>
        </w:rPr>
      </w:pPr>
      <w:r w:rsidRPr="00AF2C99">
        <w:rPr>
          <w:rFonts w:asciiTheme="minorHAnsi" w:eastAsia="Times New Roman" w:hAnsiTheme="minorHAnsi" w:cstheme="minorHAnsi"/>
          <w:sz w:val="22"/>
          <w:szCs w:val="22"/>
        </w:rPr>
        <w:t>Road traffic</w:t>
      </w:r>
    </w:p>
    <w:p w14:paraId="02A0BB34" w14:textId="77777777" w:rsidR="00632F77" w:rsidRPr="00AF2C99" w:rsidRDefault="00632F77" w:rsidP="00B76CFF">
      <w:pPr>
        <w:pStyle w:val="ListParagraph"/>
        <w:numPr>
          <w:ilvl w:val="4"/>
          <w:numId w:val="12"/>
        </w:numPr>
        <w:rPr>
          <w:rFonts w:asciiTheme="minorHAnsi" w:eastAsia="Times New Roman" w:hAnsiTheme="minorHAnsi" w:cstheme="minorHAnsi"/>
          <w:sz w:val="22"/>
          <w:szCs w:val="22"/>
        </w:rPr>
      </w:pPr>
      <w:r w:rsidRPr="00AF2C99">
        <w:rPr>
          <w:rFonts w:asciiTheme="minorHAnsi" w:eastAsia="Times New Roman" w:hAnsiTheme="minorHAnsi" w:cstheme="minorHAnsi"/>
          <w:sz w:val="22"/>
          <w:szCs w:val="22"/>
        </w:rPr>
        <w:t>Other people</w:t>
      </w:r>
    </w:p>
    <w:p w14:paraId="3C123A5B" w14:textId="77777777" w:rsidR="00632F77" w:rsidRPr="00AF2C99" w:rsidRDefault="00632F77" w:rsidP="00B76CFF">
      <w:pPr>
        <w:pStyle w:val="ListParagraph"/>
        <w:numPr>
          <w:ilvl w:val="4"/>
          <w:numId w:val="12"/>
        </w:numPr>
        <w:rPr>
          <w:rFonts w:asciiTheme="minorHAnsi" w:eastAsia="Times New Roman" w:hAnsiTheme="minorHAnsi" w:cstheme="minorHAnsi"/>
          <w:sz w:val="22"/>
          <w:szCs w:val="22"/>
        </w:rPr>
      </w:pPr>
      <w:r w:rsidRPr="00AF2C99">
        <w:rPr>
          <w:rFonts w:asciiTheme="minorHAnsi" w:eastAsia="Times New Roman" w:hAnsiTheme="minorHAnsi" w:cstheme="minorHAnsi"/>
          <w:sz w:val="22"/>
          <w:szCs w:val="22"/>
        </w:rPr>
        <w:t>Members of the public</w:t>
      </w:r>
    </w:p>
    <w:p w14:paraId="2255974B" w14:textId="77777777" w:rsidR="00632F77" w:rsidRPr="00AF2C99" w:rsidRDefault="00632F77" w:rsidP="00B76CFF">
      <w:pPr>
        <w:pStyle w:val="ListParagraph"/>
        <w:numPr>
          <w:ilvl w:val="4"/>
          <w:numId w:val="12"/>
        </w:numPr>
        <w:rPr>
          <w:rFonts w:asciiTheme="minorHAnsi" w:eastAsia="Times New Roman" w:hAnsiTheme="minorHAnsi" w:cstheme="minorHAnsi"/>
          <w:sz w:val="22"/>
          <w:szCs w:val="22"/>
        </w:rPr>
      </w:pPr>
      <w:r w:rsidRPr="00AF2C99">
        <w:rPr>
          <w:rFonts w:asciiTheme="minorHAnsi" w:eastAsia="Times New Roman" w:hAnsiTheme="minorHAnsi" w:cstheme="minorHAnsi"/>
          <w:sz w:val="22"/>
          <w:szCs w:val="22"/>
        </w:rPr>
        <w:t>Animals</w:t>
      </w:r>
    </w:p>
    <w:p w14:paraId="4899D0BE" w14:textId="77777777" w:rsidR="00632F77" w:rsidRPr="00AF2C99" w:rsidRDefault="00632F77" w:rsidP="00B76CFF">
      <w:pPr>
        <w:pStyle w:val="ListParagraph"/>
        <w:numPr>
          <w:ilvl w:val="4"/>
          <w:numId w:val="12"/>
        </w:numPr>
        <w:rPr>
          <w:rFonts w:asciiTheme="minorHAnsi" w:eastAsia="Times New Roman" w:hAnsiTheme="minorHAnsi" w:cstheme="minorHAnsi"/>
          <w:sz w:val="22"/>
          <w:szCs w:val="22"/>
        </w:rPr>
      </w:pPr>
      <w:r w:rsidRPr="00AF2C99">
        <w:rPr>
          <w:rFonts w:asciiTheme="minorHAnsi" w:eastAsia="Times New Roman" w:hAnsiTheme="minorHAnsi" w:cstheme="minorHAnsi"/>
          <w:sz w:val="22"/>
          <w:szCs w:val="22"/>
        </w:rPr>
        <w:t>Losing a pupil.</w:t>
      </w:r>
    </w:p>
    <w:p w14:paraId="4FE9E137" w14:textId="77777777" w:rsidR="00632F77" w:rsidRPr="00AF2C99" w:rsidRDefault="00632F77" w:rsidP="00B76CFF">
      <w:pPr>
        <w:pStyle w:val="ListParagraph"/>
        <w:numPr>
          <w:ilvl w:val="4"/>
          <w:numId w:val="12"/>
        </w:numPr>
        <w:rPr>
          <w:rFonts w:asciiTheme="minorHAnsi" w:eastAsia="Times New Roman" w:hAnsiTheme="minorHAnsi" w:cstheme="minorHAnsi"/>
          <w:sz w:val="22"/>
          <w:szCs w:val="22"/>
        </w:rPr>
      </w:pPr>
      <w:r w:rsidRPr="00AF2C99">
        <w:rPr>
          <w:rFonts w:asciiTheme="minorHAnsi" w:eastAsia="Times New Roman" w:hAnsiTheme="minorHAnsi" w:cstheme="minorHAnsi"/>
          <w:sz w:val="22"/>
          <w:szCs w:val="22"/>
        </w:rPr>
        <w:t>Uneven surfaces and slips, trips, and falls.</w:t>
      </w:r>
    </w:p>
    <w:p w14:paraId="5A71CCCD" w14:textId="77777777" w:rsidR="00632F77" w:rsidRPr="00AF2C99" w:rsidRDefault="00632F77" w:rsidP="00B76CFF">
      <w:pPr>
        <w:pStyle w:val="ListParagraph"/>
        <w:numPr>
          <w:ilvl w:val="4"/>
          <w:numId w:val="12"/>
        </w:numPr>
        <w:rPr>
          <w:rFonts w:asciiTheme="minorHAnsi" w:eastAsia="Times New Roman" w:hAnsiTheme="minorHAnsi" w:cstheme="minorHAnsi"/>
          <w:sz w:val="22"/>
          <w:szCs w:val="22"/>
        </w:rPr>
      </w:pPr>
      <w:r w:rsidRPr="00AF2C99">
        <w:rPr>
          <w:rFonts w:asciiTheme="minorHAnsi" w:eastAsia="Times New Roman" w:hAnsiTheme="minorHAnsi" w:cstheme="minorHAnsi"/>
          <w:sz w:val="22"/>
          <w:szCs w:val="22"/>
        </w:rPr>
        <w:t>Weather conditions.</w:t>
      </w:r>
    </w:p>
    <w:p w14:paraId="5ACABBCC" w14:textId="77777777" w:rsidR="00632F77" w:rsidRPr="00AF2C99" w:rsidRDefault="00632F77" w:rsidP="00B76CFF">
      <w:pPr>
        <w:pStyle w:val="ListParagraph"/>
        <w:numPr>
          <w:ilvl w:val="4"/>
          <w:numId w:val="12"/>
        </w:numPr>
        <w:rPr>
          <w:rFonts w:asciiTheme="minorHAnsi" w:eastAsia="Times New Roman" w:hAnsiTheme="minorHAnsi" w:cstheme="minorHAnsi"/>
          <w:sz w:val="22"/>
          <w:szCs w:val="22"/>
        </w:rPr>
      </w:pPr>
      <w:r w:rsidRPr="00AF2C99">
        <w:rPr>
          <w:rFonts w:asciiTheme="minorHAnsi" w:eastAsia="Times New Roman" w:hAnsiTheme="minorHAnsi" w:cstheme="minorHAnsi"/>
          <w:sz w:val="22"/>
          <w:szCs w:val="22"/>
        </w:rPr>
        <w:t>Activity specific issues when doing fieldwork (nettles, brambles, rubbish, etc).</w:t>
      </w:r>
    </w:p>
    <w:p w14:paraId="2E936D75" w14:textId="77777777" w:rsidR="00632F77" w:rsidRPr="00AF2C99" w:rsidRDefault="00632F77" w:rsidP="00B76CFF">
      <w:pPr>
        <w:pStyle w:val="ListParagraph"/>
        <w:numPr>
          <w:ilvl w:val="4"/>
          <w:numId w:val="12"/>
        </w:numPr>
        <w:rPr>
          <w:rFonts w:asciiTheme="minorHAnsi" w:eastAsia="Times New Roman" w:hAnsiTheme="minorHAnsi" w:cstheme="minorHAnsi"/>
          <w:sz w:val="22"/>
          <w:szCs w:val="22"/>
        </w:rPr>
      </w:pPr>
      <w:r w:rsidRPr="00AF2C99">
        <w:rPr>
          <w:rFonts w:asciiTheme="minorHAnsi" w:eastAsia="Times New Roman" w:hAnsiTheme="minorHAnsi" w:cstheme="minorHAnsi"/>
          <w:sz w:val="22"/>
          <w:szCs w:val="22"/>
        </w:rPr>
        <w:t>add anything else specifically relating to your Local Learning Area</w:t>
      </w:r>
    </w:p>
    <w:p w14:paraId="68DAEE01" w14:textId="77777777" w:rsidR="00632F77" w:rsidRPr="00AF2C99" w:rsidRDefault="00632F77" w:rsidP="00632F77">
      <w:pPr>
        <w:rPr>
          <w:rFonts w:asciiTheme="minorHAnsi" w:eastAsia="Times New Roman" w:hAnsiTheme="minorHAnsi" w:cstheme="minorHAnsi"/>
          <w:sz w:val="22"/>
          <w:szCs w:val="22"/>
        </w:rPr>
      </w:pPr>
    </w:p>
    <w:p w14:paraId="36045A49" w14:textId="215702FE" w:rsidR="00B76CFF" w:rsidRPr="00AF2C99" w:rsidRDefault="00B76CFF" w:rsidP="00B76CFF">
      <w:pPr>
        <w:pStyle w:val="ListParagraph"/>
        <w:numPr>
          <w:ilvl w:val="1"/>
          <w:numId w:val="8"/>
        </w:numPr>
        <w:rPr>
          <w:rFonts w:asciiTheme="minorHAnsi" w:eastAsia="Times New Roman" w:hAnsiTheme="minorHAnsi" w:cstheme="minorHAnsi"/>
          <w:sz w:val="22"/>
          <w:szCs w:val="22"/>
        </w:rPr>
      </w:pPr>
      <w:r w:rsidRPr="00AF2C99">
        <w:rPr>
          <w:rFonts w:asciiTheme="minorHAnsi" w:eastAsia="Times New Roman" w:hAnsiTheme="minorHAnsi" w:cstheme="minorHAnsi"/>
          <w:sz w:val="22"/>
          <w:szCs w:val="22"/>
        </w:rPr>
        <w:lastRenderedPageBreak/>
        <w:t>Managing risk</w:t>
      </w:r>
    </w:p>
    <w:p w14:paraId="3F66F4CD" w14:textId="77777777" w:rsidR="00B76CFF" w:rsidRPr="00AF2C99" w:rsidRDefault="00B76CFF" w:rsidP="00B76CFF">
      <w:pPr>
        <w:pStyle w:val="ListParagraph"/>
        <w:ind w:left="1080"/>
        <w:rPr>
          <w:rFonts w:asciiTheme="minorHAnsi" w:eastAsia="Times New Roman" w:hAnsiTheme="minorHAnsi" w:cstheme="minorHAnsi"/>
          <w:sz w:val="22"/>
          <w:szCs w:val="22"/>
        </w:rPr>
      </w:pPr>
    </w:p>
    <w:p w14:paraId="31E987A9" w14:textId="609BFD0C" w:rsidR="00632F77" w:rsidRPr="00AF2C99" w:rsidRDefault="00B76CFF" w:rsidP="00B76CFF">
      <w:pPr>
        <w:pStyle w:val="ListParagraph"/>
        <w:ind w:left="709" w:hanging="54"/>
        <w:rPr>
          <w:rFonts w:asciiTheme="minorHAnsi" w:eastAsia="Times New Roman" w:hAnsiTheme="minorHAnsi" w:cstheme="minorHAnsi"/>
          <w:sz w:val="22"/>
          <w:szCs w:val="22"/>
        </w:rPr>
      </w:pPr>
      <w:r w:rsidRPr="00AF2C99">
        <w:rPr>
          <w:rFonts w:asciiTheme="minorHAnsi" w:eastAsia="Times New Roman" w:hAnsiTheme="minorHAnsi" w:cstheme="minorHAnsi"/>
          <w:sz w:val="22"/>
          <w:szCs w:val="22"/>
        </w:rPr>
        <w:t>Risks</w:t>
      </w:r>
      <w:r w:rsidR="00632F77" w:rsidRPr="00AF2C99">
        <w:rPr>
          <w:rFonts w:asciiTheme="minorHAnsi" w:eastAsia="Times New Roman" w:hAnsiTheme="minorHAnsi" w:cstheme="minorHAnsi"/>
          <w:sz w:val="22"/>
          <w:szCs w:val="22"/>
        </w:rPr>
        <w:t xml:space="preserve"> are managed by a combination of the following:</w:t>
      </w:r>
    </w:p>
    <w:p w14:paraId="5B479C16" w14:textId="653BD2F4" w:rsidR="00B76CFF" w:rsidRPr="00AF2C99" w:rsidRDefault="00B76CFF" w:rsidP="00B76CFF">
      <w:pPr>
        <w:pStyle w:val="ListParagraph"/>
        <w:ind w:left="709" w:hanging="54"/>
        <w:rPr>
          <w:rFonts w:asciiTheme="minorHAnsi" w:eastAsia="Times New Roman" w:hAnsiTheme="minorHAnsi" w:cstheme="minorHAnsi"/>
          <w:sz w:val="22"/>
          <w:szCs w:val="22"/>
        </w:rPr>
      </w:pPr>
    </w:p>
    <w:p w14:paraId="4318C81C" w14:textId="3AD1A5DA" w:rsidR="00B76CFF" w:rsidRPr="00AF2C99" w:rsidRDefault="00B76CFF" w:rsidP="00B76CFF">
      <w:pPr>
        <w:pStyle w:val="ListParagraph"/>
        <w:ind w:left="709" w:hanging="54"/>
        <w:rPr>
          <w:rFonts w:asciiTheme="minorHAnsi" w:eastAsia="Times New Roman" w:hAnsiTheme="minorHAnsi" w:cstheme="minorHAnsi"/>
          <w:sz w:val="22"/>
          <w:szCs w:val="22"/>
        </w:rPr>
      </w:pPr>
      <w:r w:rsidRPr="00AF2C99">
        <w:rPr>
          <w:rFonts w:asciiTheme="minorHAnsi" w:eastAsia="Times New Roman" w:hAnsiTheme="minorHAnsi" w:cstheme="minorHAnsi"/>
          <w:sz w:val="22"/>
          <w:szCs w:val="22"/>
        </w:rPr>
        <w:t>The following are generic and should be reviewed</w:t>
      </w:r>
    </w:p>
    <w:p w14:paraId="67063C6D" w14:textId="77777777" w:rsidR="00632F77" w:rsidRPr="00AF2C99" w:rsidRDefault="00632F77" w:rsidP="00632F77">
      <w:pPr>
        <w:rPr>
          <w:rFonts w:asciiTheme="minorHAnsi" w:eastAsia="Times New Roman" w:hAnsiTheme="minorHAnsi" w:cstheme="minorHAnsi"/>
          <w:sz w:val="22"/>
          <w:szCs w:val="22"/>
        </w:rPr>
      </w:pPr>
    </w:p>
    <w:p w14:paraId="75492039" w14:textId="5014D86B" w:rsidR="00632F77" w:rsidRPr="00AF2C99" w:rsidRDefault="00632F77" w:rsidP="00B76CFF">
      <w:pPr>
        <w:numPr>
          <w:ilvl w:val="0"/>
          <w:numId w:val="13"/>
        </w:numPr>
        <w:ind w:left="1276" w:hanging="709"/>
        <w:rPr>
          <w:rFonts w:asciiTheme="minorHAnsi" w:eastAsia="Times New Roman" w:hAnsiTheme="minorHAnsi" w:cstheme="minorHAnsi"/>
          <w:sz w:val="22"/>
          <w:szCs w:val="22"/>
        </w:rPr>
      </w:pPr>
      <w:r w:rsidRPr="00AF2C99">
        <w:rPr>
          <w:rFonts w:asciiTheme="minorHAnsi" w:eastAsia="Times New Roman" w:hAnsiTheme="minorHAnsi" w:cstheme="minorHAnsi"/>
          <w:sz w:val="22"/>
          <w:szCs w:val="22"/>
        </w:rPr>
        <w:t>The Head, Deputy or EVC must give verbal approval before a group leaves. Not strictly necessary if you have clearly identified competent staff, and are confident in your operating procedure, and the fact that staff will follow it</w:t>
      </w:r>
      <w:r w:rsidR="001E3D48" w:rsidRPr="00AF2C99">
        <w:rPr>
          <w:rFonts w:asciiTheme="minorHAnsi" w:eastAsia="Times New Roman" w:hAnsiTheme="minorHAnsi" w:cstheme="minorHAnsi"/>
          <w:sz w:val="22"/>
          <w:szCs w:val="22"/>
        </w:rPr>
        <w:t xml:space="preserve"> (delete as necessary according to your circumstances)</w:t>
      </w:r>
      <w:r w:rsidRPr="00AF2C99">
        <w:rPr>
          <w:rFonts w:asciiTheme="minorHAnsi" w:eastAsia="Times New Roman" w:hAnsiTheme="minorHAnsi" w:cstheme="minorHAnsi"/>
          <w:sz w:val="22"/>
          <w:szCs w:val="22"/>
        </w:rPr>
        <w:t>.</w:t>
      </w:r>
    </w:p>
    <w:p w14:paraId="116629DD" w14:textId="77777777" w:rsidR="00632F77" w:rsidRPr="00AF2C99" w:rsidRDefault="00632F77" w:rsidP="00B76CFF">
      <w:pPr>
        <w:numPr>
          <w:ilvl w:val="0"/>
          <w:numId w:val="13"/>
        </w:numPr>
        <w:ind w:left="1276" w:hanging="709"/>
        <w:rPr>
          <w:rFonts w:asciiTheme="minorHAnsi" w:eastAsia="Times New Roman" w:hAnsiTheme="minorHAnsi" w:cstheme="minorHAnsi"/>
          <w:sz w:val="22"/>
          <w:szCs w:val="22"/>
        </w:rPr>
      </w:pPr>
      <w:r w:rsidRPr="00AF2C99">
        <w:rPr>
          <w:rFonts w:asciiTheme="minorHAnsi" w:eastAsia="Times New Roman" w:hAnsiTheme="minorHAnsi" w:cstheme="minorHAnsi"/>
          <w:sz w:val="22"/>
          <w:szCs w:val="22"/>
        </w:rPr>
        <w:t>Only staff judged competent to supervise groups in this environment are approved. A current list of approved staff is maintained by the EVC and office.</w:t>
      </w:r>
    </w:p>
    <w:p w14:paraId="0D48C584" w14:textId="21887F2F" w:rsidR="001E3D48" w:rsidRPr="00AF2C99" w:rsidRDefault="00632F77" w:rsidP="001952A0">
      <w:pPr>
        <w:numPr>
          <w:ilvl w:val="0"/>
          <w:numId w:val="13"/>
        </w:numPr>
        <w:ind w:left="1276" w:hanging="709"/>
        <w:rPr>
          <w:rFonts w:asciiTheme="minorHAnsi" w:eastAsia="Times New Roman" w:hAnsiTheme="minorHAnsi" w:cstheme="minorHAnsi"/>
          <w:sz w:val="22"/>
          <w:szCs w:val="22"/>
        </w:rPr>
      </w:pPr>
      <w:r w:rsidRPr="00AF2C99">
        <w:rPr>
          <w:rFonts w:asciiTheme="minorHAnsi" w:eastAsia="Times New Roman" w:hAnsiTheme="minorHAnsi" w:cstheme="minorHAnsi"/>
          <w:sz w:val="22"/>
          <w:szCs w:val="22"/>
        </w:rPr>
        <w:t>The concept and Operating Procedure of the ‘Local Learning Area’ is explained to all new parents when their child joins the school, and a synopsis is in the School Prospectus.</w:t>
      </w:r>
    </w:p>
    <w:p w14:paraId="5441B3A2" w14:textId="77777777" w:rsidR="00632F77" w:rsidRPr="00AF2C99" w:rsidRDefault="00632F77" w:rsidP="00B76CFF">
      <w:pPr>
        <w:numPr>
          <w:ilvl w:val="0"/>
          <w:numId w:val="13"/>
        </w:numPr>
        <w:ind w:left="1276" w:hanging="709"/>
        <w:rPr>
          <w:rFonts w:asciiTheme="minorHAnsi" w:eastAsia="Times New Roman" w:hAnsiTheme="minorHAnsi" w:cstheme="minorHAnsi"/>
          <w:sz w:val="22"/>
          <w:szCs w:val="22"/>
        </w:rPr>
      </w:pPr>
      <w:r w:rsidRPr="00AF2C99">
        <w:rPr>
          <w:rFonts w:asciiTheme="minorHAnsi" w:eastAsia="Times New Roman" w:hAnsiTheme="minorHAnsi" w:cstheme="minorHAnsi"/>
          <w:sz w:val="22"/>
          <w:szCs w:val="22"/>
        </w:rPr>
        <w:t>There will normally be a minimum of two adults. This statement is probably appropriate for all primary schools, although in benign locations it may be OK to relax it for year 6s. Decisions should be based on the area and the age / maturity of the pupils - the key determinant will always be ‘what would the pupils do if the only adult collapsed?’</w:t>
      </w:r>
    </w:p>
    <w:p w14:paraId="779534F3" w14:textId="77777777" w:rsidR="00632F77" w:rsidRPr="00AF2C99" w:rsidRDefault="00632F77" w:rsidP="00B76CFF">
      <w:pPr>
        <w:numPr>
          <w:ilvl w:val="0"/>
          <w:numId w:val="13"/>
        </w:numPr>
        <w:ind w:left="1276" w:hanging="709"/>
        <w:rPr>
          <w:rFonts w:asciiTheme="minorHAnsi" w:eastAsia="Times New Roman" w:hAnsiTheme="minorHAnsi" w:cstheme="minorHAnsi"/>
          <w:sz w:val="22"/>
          <w:szCs w:val="22"/>
        </w:rPr>
      </w:pPr>
      <w:r w:rsidRPr="00AF2C99">
        <w:rPr>
          <w:rFonts w:asciiTheme="minorHAnsi" w:eastAsia="Times New Roman" w:hAnsiTheme="minorHAnsi" w:cstheme="minorHAnsi"/>
          <w:sz w:val="22"/>
          <w:szCs w:val="22"/>
        </w:rPr>
        <w:t>Staff are familiar with the area, including any ‘no-go’ areas, and have practiced appropriate group management techniques.</w:t>
      </w:r>
    </w:p>
    <w:p w14:paraId="321D4C15" w14:textId="77777777" w:rsidR="00632F77" w:rsidRPr="00AF2C99" w:rsidRDefault="00632F77" w:rsidP="00B76CFF">
      <w:pPr>
        <w:numPr>
          <w:ilvl w:val="0"/>
          <w:numId w:val="13"/>
        </w:numPr>
        <w:ind w:left="1276" w:hanging="709"/>
        <w:rPr>
          <w:rFonts w:asciiTheme="minorHAnsi" w:eastAsia="Times New Roman" w:hAnsiTheme="minorHAnsi" w:cstheme="minorHAnsi"/>
          <w:sz w:val="22"/>
          <w:szCs w:val="22"/>
        </w:rPr>
      </w:pPr>
      <w:r w:rsidRPr="00AF2C99">
        <w:rPr>
          <w:rFonts w:asciiTheme="minorHAnsi" w:eastAsia="Times New Roman" w:hAnsiTheme="minorHAnsi" w:cstheme="minorHAnsi"/>
          <w:sz w:val="22"/>
          <w:szCs w:val="22"/>
        </w:rPr>
        <w:t>Pupils have been trained and have practiced standard techniques for road crossings in a group. For primary schools this is easy to do with some simple road markings in the playground – with a little practice this can become drilled and slick, as everyone knows what is going to happen.</w:t>
      </w:r>
    </w:p>
    <w:p w14:paraId="28FC9A92" w14:textId="77777777" w:rsidR="00632F77" w:rsidRPr="00AF2C99" w:rsidRDefault="00632F77" w:rsidP="00B76CFF">
      <w:pPr>
        <w:numPr>
          <w:ilvl w:val="0"/>
          <w:numId w:val="13"/>
        </w:numPr>
        <w:ind w:left="1276" w:hanging="709"/>
        <w:rPr>
          <w:rFonts w:asciiTheme="minorHAnsi" w:eastAsia="Times New Roman" w:hAnsiTheme="minorHAnsi" w:cstheme="minorHAnsi"/>
          <w:sz w:val="22"/>
          <w:szCs w:val="22"/>
        </w:rPr>
      </w:pPr>
      <w:r w:rsidRPr="00AF2C99">
        <w:rPr>
          <w:rFonts w:asciiTheme="minorHAnsi" w:eastAsia="Times New Roman" w:hAnsiTheme="minorHAnsi" w:cstheme="minorHAnsi"/>
          <w:sz w:val="22"/>
          <w:szCs w:val="22"/>
        </w:rPr>
        <w:t>Where appropriate, pupils are fully briefed on what to do if they become separated from the group. This needs a decision and will depend on the area you are in – return to school, wait where they are, go to x and ask for help, etc)</w:t>
      </w:r>
    </w:p>
    <w:p w14:paraId="7DC29DD0" w14:textId="77777777" w:rsidR="00632F77" w:rsidRPr="00AF2C99" w:rsidRDefault="00632F77" w:rsidP="00B76CFF">
      <w:pPr>
        <w:numPr>
          <w:ilvl w:val="0"/>
          <w:numId w:val="13"/>
        </w:numPr>
        <w:ind w:left="1276" w:hanging="709"/>
        <w:rPr>
          <w:rFonts w:asciiTheme="minorHAnsi" w:eastAsia="Times New Roman" w:hAnsiTheme="minorHAnsi" w:cstheme="minorHAnsi"/>
          <w:sz w:val="22"/>
          <w:szCs w:val="22"/>
        </w:rPr>
      </w:pPr>
      <w:r w:rsidRPr="00AF2C99">
        <w:rPr>
          <w:rFonts w:asciiTheme="minorHAnsi" w:eastAsia="Times New Roman" w:hAnsiTheme="minorHAnsi" w:cstheme="minorHAnsi"/>
          <w:sz w:val="22"/>
          <w:szCs w:val="22"/>
        </w:rPr>
        <w:t>All remotely supervised work in the Local Learning Area is suspended.</w:t>
      </w:r>
    </w:p>
    <w:p w14:paraId="2E2D3F68" w14:textId="77777777" w:rsidR="00632F77" w:rsidRPr="00AF2C99" w:rsidRDefault="00632F77" w:rsidP="00B76CFF">
      <w:pPr>
        <w:numPr>
          <w:ilvl w:val="0"/>
          <w:numId w:val="13"/>
        </w:numPr>
        <w:ind w:left="1276" w:hanging="709"/>
        <w:rPr>
          <w:rFonts w:asciiTheme="minorHAnsi" w:eastAsia="Times New Roman" w:hAnsiTheme="minorHAnsi" w:cstheme="minorHAnsi"/>
          <w:sz w:val="22"/>
          <w:szCs w:val="22"/>
        </w:rPr>
      </w:pPr>
      <w:r w:rsidRPr="00AF2C99">
        <w:rPr>
          <w:rFonts w:asciiTheme="minorHAnsi" w:eastAsia="Times New Roman" w:hAnsiTheme="minorHAnsi" w:cstheme="minorHAnsi"/>
          <w:sz w:val="22"/>
          <w:szCs w:val="22"/>
        </w:rPr>
        <w:t>Pupils’ clothing and footwear is checked for appropriateness prior to leaving school.</w:t>
      </w:r>
    </w:p>
    <w:p w14:paraId="18E64297" w14:textId="77777777" w:rsidR="00632F77" w:rsidRPr="00AF2C99" w:rsidRDefault="00632F77" w:rsidP="00B76CFF">
      <w:pPr>
        <w:numPr>
          <w:ilvl w:val="0"/>
          <w:numId w:val="13"/>
        </w:numPr>
        <w:ind w:left="1276" w:hanging="709"/>
        <w:rPr>
          <w:rFonts w:asciiTheme="minorHAnsi" w:eastAsia="Times New Roman" w:hAnsiTheme="minorHAnsi" w:cstheme="minorHAnsi"/>
          <w:sz w:val="22"/>
          <w:szCs w:val="22"/>
        </w:rPr>
      </w:pPr>
      <w:r w:rsidRPr="00AF2C99">
        <w:rPr>
          <w:rFonts w:asciiTheme="minorHAnsi" w:eastAsia="Times New Roman" w:hAnsiTheme="minorHAnsi" w:cstheme="minorHAnsi"/>
          <w:sz w:val="22"/>
          <w:szCs w:val="22"/>
        </w:rPr>
        <w:t xml:space="preserve">Staff are aware of any relevant pupil medical information and ensure that any required medication is available. </w:t>
      </w:r>
    </w:p>
    <w:p w14:paraId="54954B1C" w14:textId="77777777" w:rsidR="00632F77" w:rsidRPr="00AF2C99" w:rsidRDefault="00632F77" w:rsidP="00B76CFF">
      <w:pPr>
        <w:numPr>
          <w:ilvl w:val="0"/>
          <w:numId w:val="13"/>
        </w:numPr>
        <w:ind w:left="1276" w:hanging="709"/>
        <w:rPr>
          <w:rFonts w:asciiTheme="minorHAnsi" w:eastAsia="Times New Roman" w:hAnsiTheme="minorHAnsi" w:cstheme="minorHAnsi"/>
          <w:sz w:val="22"/>
          <w:szCs w:val="22"/>
        </w:rPr>
      </w:pPr>
      <w:r w:rsidRPr="00AF2C99">
        <w:rPr>
          <w:rFonts w:asciiTheme="minorHAnsi" w:eastAsia="Times New Roman" w:hAnsiTheme="minorHAnsi" w:cstheme="minorHAnsi"/>
          <w:sz w:val="22"/>
          <w:szCs w:val="22"/>
        </w:rPr>
        <w:t>Staff will record the activity on EVOLVE (Local Area Visit module).</w:t>
      </w:r>
    </w:p>
    <w:p w14:paraId="7E6F4A1C" w14:textId="77777777" w:rsidR="00632F77" w:rsidRPr="00AF2C99" w:rsidRDefault="00632F77" w:rsidP="00B76CFF">
      <w:pPr>
        <w:numPr>
          <w:ilvl w:val="0"/>
          <w:numId w:val="13"/>
        </w:numPr>
        <w:ind w:left="1276" w:hanging="709"/>
        <w:rPr>
          <w:rFonts w:asciiTheme="minorHAnsi" w:eastAsia="Times New Roman" w:hAnsiTheme="minorHAnsi" w:cstheme="minorHAnsi"/>
          <w:sz w:val="22"/>
          <w:szCs w:val="22"/>
        </w:rPr>
      </w:pPr>
      <w:r w:rsidRPr="00AF2C99">
        <w:rPr>
          <w:rFonts w:asciiTheme="minorHAnsi" w:eastAsia="Times New Roman" w:hAnsiTheme="minorHAnsi" w:cstheme="minorHAnsi"/>
          <w:sz w:val="22"/>
          <w:szCs w:val="22"/>
        </w:rPr>
        <w:t xml:space="preserve">A mobile is taken with each group and the office have a note of the number. </w:t>
      </w:r>
    </w:p>
    <w:p w14:paraId="0E7B0551" w14:textId="17D473F0" w:rsidR="00632F77" w:rsidRPr="00AF2C99" w:rsidRDefault="00632F77" w:rsidP="00B76CFF">
      <w:pPr>
        <w:numPr>
          <w:ilvl w:val="0"/>
          <w:numId w:val="13"/>
        </w:numPr>
        <w:ind w:left="1276" w:hanging="709"/>
        <w:rPr>
          <w:rFonts w:asciiTheme="minorHAnsi" w:eastAsia="Times New Roman" w:hAnsiTheme="minorHAnsi" w:cstheme="minorHAnsi"/>
          <w:sz w:val="22"/>
          <w:szCs w:val="22"/>
        </w:rPr>
      </w:pPr>
      <w:r w:rsidRPr="00AF2C99">
        <w:rPr>
          <w:rFonts w:asciiTheme="minorHAnsi" w:eastAsia="Times New Roman" w:hAnsiTheme="minorHAnsi" w:cstheme="minorHAnsi"/>
          <w:sz w:val="22"/>
          <w:szCs w:val="22"/>
        </w:rPr>
        <w:t>Appropriate personal protective equipment is taken when needed (e.g., gloves, facemasks bag for waste, tissues etc.) If you have a local issue, e.g., with drug needles, etc, in any area, then you can mark that bit as no-go, or add here how you will educate the pupils to deal with it – it is their home after all, so they need to be able to cope with it!</w:t>
      </w:r>
    </w:p>
    <w:p w14:paraId="4C708C90" w14:textId="14CD4A01" w:rsidR="00B76CFF" w:rsidRPr="00AF2C99" w:rsidRDefault="00B76CFF" w:rsidP="00B76CFF">
      <w:pPr>
        <w:rPr>
          <w:rFonts w:asciiTheme="minorHAnsi" w:eastAsia="Times New Roman" w:hAnsiTheme="minorHAnsi" w:cstheme="minorHAnsi"/>
          <w:sz w:val="22"/>
          <w:szCs w:val="22"/>
        </w:rPr>
      </w:pPr>
    </w:p>
    <w:p w14:paraId="036A492C" w14:textId="765BF318" w:rsidR="00B76CFF" w:rsidRPr="00AF2C99" w:rsidRDefault="00B76CFF" w:rsidP="00B76CFF">
      <w:pPr>
        <w:ind w:firstLine="567"/>
        <w:rPr>
          <w:rFonts w:asciiTheme="minorHAnsi" w:eastAsia="Times New Roman" w:hAnsiTheme="minorHAnsi" w:cstheme="minorHAnsi"/>
          <w:sz w:val="22"/>
          <w:szCs w:val="22"/>
        </w:rPr>
      </w:pPr>
      <w:r w:rsidRPr="00AF2C99">
        <w:rPr>
          <w:rFonts w:asciiTheme="minorHAnsi" w:eastAsia="Times New Roman" w:hAnsiTheme="minorHAnsi" w:cstheme="minorHAnsi"/>
          <w:sz w:val="22"/>
          <w:szCs w:val="22"/>
        </w:rPr>
        <w:t xml:space="preserve">IMPORTANT  </w:t>
      </w:r>
      <w:r w:rsidR="00CB22F7" w:rsidRPr="00AF2C99">
        <w:rPr>
          <w:rFonts w:asciiTheme="minorHAnsi" w:eastAsia="Times New Roman" w:hAnsiTheme="minorHAnsi" w:cstheme="minorHAnsi"/>
          <w:sz w:val="22"/>
          <w:szCs w:val="22"/>
        </w:rPr>
        <w:t>- the following are example</w:t>
      </w:r>
      <w:r w:rsidR="001E3D48" w:rsidRPr="00AF2C99">
        <w:rPr>
          <w:rFonts w:asciiTheme="minorHAnsi" w:eastAsia="Times New Roman" w:hAnsiTheme="minorHAnsi" w:cstheme="minorHAnsi"/>
          <w:sz w:val="22"/>
          <w:szCs w:val="22"/>
        </w:rPr>
        <w:t>s</w:t>
      </w:r>
      <w:r w:rsidR="00CB22F7" w:rsidRPr="00AF2C99">
        <w:rPr>
          <w:rFonts w:asciiTheme="minorHAnsi" w:eastAsia="Times New Roman" w:hAnsiTheme="minorHAnsi" w:cstheme="minorHAnsi"/>
          <w:sz w:val="22"/>
          <w:szCs w:val="22"/>
        </w:rPr>
        <w:t xml:space="preserve"> only – replace with your own area-specific risks</w:t>
      </w:r>
    </w:p>
    <w:p w14:paraId="229CCC1A" w14:textId="744EBCB6" w:rsidR="00B76CFF" w:rsidRPr="00AF2C99" w:rsidRDefault="00B76CFF" w:rsidP="00B76CFF">
      <w:pPr>
        <w:rPr>
          <w:rFonts w:asciiTheme="minorHAnsi" w:eastAsia="Times New Roman" w:hAnsiTheme="minorHAnsi" w:cstheme="minorHAnsi"/>
          <w:sz w:val="22"/>
          <w:szCs w:val="22"/>
        </w:rPr>
      </w:pPr>
    </w:p>
    <w:p w14:paraId="0BAA85F6" w14:textId="77777777" w:rsidR="00B76CFF" w:rsidRPr="00AF2C99" w:rsidRDefault="00B76CFF" w:rsidP="00B76CFF">
      <w:pPr>
        <w:rPr>
          <w:rFonts w:asciiTheme="minorHAnsi" w:eastAsia="Times New Roman" w:hAnsiTheme="minorHAnsi" w:cstheme="minorHAnsi"/>
          <w:sz w:val="22"/>
          <w:szCs w:val="22"/>
        </w:rPr>
      </w:pPr>
    </w:p>
    <w:p w14:paraId="1FCE3566" w14:textId="433BC673" w:rsidR="00B76CFF" w:rsidRPr="00AF2C99" w:rsidRDefault="00B76CFF" w:rsidP="00B76CFF">
      <w:pPr>
        <w:numPr>
          <w:ilvl w:val="0"/>
          <w:numId w:val="13"/>
        </w:numPr>
        <w:ind w:left="1276" w:hanging="709"/>
        <w:rPr>
          <w:rFonts w:asciiTheme="minorHAnsi" w:eastAsia="Times New Roman" w:hAnsiTheme="minorHAnsi" w:cstheme="minorHAnsi"/>
          <w:sz w:val="22"/>
          <w:szCs w:val="22"/>
        </w:rPr>
      </w:pPr>
      <w:r w:rsidRPr="00AF2C99">
        <w:rPr>
          <w:rFonts w:asciiTheme="minorHAnsi" w:eastAsia="Times New Roman" w:hAnsiTheme="minorHAnsi" w:cstheme="minorHAnsi"/>
          <w:sz w:val="22"/>
          <w:szCs w:val="22"/>
        </w:rPr>
        <w:t xml:space="preserve">Where indirect supervision takes place at </w:t>
      </w:r>
      <w:r w:rsidR="00CB22F7" w:rsidRPr="00AF2C99">
        <w:rPr>
          <w:rFonts w:asciiTheme="minorHAnsi" w:eastAsia="Times New Roman" w:hAnsiTheme="minorHAnsi" w:cstheme="minorHAnsi"/>
          <w:sz w:val="22"/>
          <w:szCs w:val="22"/>
        </w:rPr>
        <w:t>the</w:t>
      </w:r>
      <w:r w:rsidRPr="00AF2C99">
        <w:rPr>
          <w:rFonts w:asciiTheme="minorHAnsi" w:eastAsia="Times New Roman" w:hAnsiTheme="minorHAnsi" w:cstheme="minorHAnsi"/>
          <w:sz w:val="22"/>
          <w:szCs w:val="22"/>
        </w:rPr>
        <w:t xml:space="preserve"> Museum, the meeting point will be the seating area in the main concourse. There must always be a member of staff there</w:t>
      </w:r>
    </w:p>
    <w:p w14:paraId="7DBFB586" w14:textId="44226E0E" w:rsidR="00B76CFF" w:rsidRPr="00AF2C99" w:rsidRDefault="00B76CFF" w:rsidP="00B76CFF">
      <w:pPr>
        <w:numPr>
          <w:ilvl w:val="0"/>
          <w:numId w:val="13"/>
        </w:numPr>
        <w:ind w:left="1276" w:hanging="709"/>
        <w:rPr>
          <w:rFonts w:asciiTheme="minorHAnsi" w:eastAsia="Times New Roman" w:hAnsiTheme="minorHAnsi" w:cstheme="minorHAnsi"/>
          <w:sz w:val="22"/>
          <w:szCs w:val="22"/>
        </w:rPr>
      </w:pPr>
      <w:r w:rsidRPr="00AF2C99">
        <w:rPr>
          <w:rFonts w:asciiTheme="minorHAnsi" w:eastAsia="Times New Roman" w:hAnsiTheme="minorHAnsi" w:cstheme="minorHAnsi"/>
          <w:sz w:val="22"/>
          <w:szCs w:val="22"/>
        </w:rPr>
        <w:t xml:space="preserve">Pupils must be informed that they are not allowed to use the vending machines at </w:t>
      </w:r>
      <w:r w:rsidR="00CB22F7" w:rsidRPr="00AF2C99">
        <w:rPr>
          <w:rFonts w:asciiTheme="minorHAnsi" w:eastAsia="Times New Roman" w:hAnsiTheme="minorHAnsi" w:cstheme="minorHAnsi"/>
          <w:sz w:val="22"/>
          <w:szCs w:val="22"/>
        </w:rPr>
        <w:t>the</w:t>
      </w:r>
      <w:r w:rsidRPr="00AF2C99">
        <w:rPr>
          <w:rFonts w:asciiTheme="minorHAnsi" w:eastAsia="Times New Roman" w:hAnsiTheme="minorHAnsi" w:cstheme="minorHAnsi"/>
          <w:sz w:val="22"/>
          <w:szCs w:val="22"/>
        </w:rPr>
        <w:t xml:space="preserve"> Leisure Centre.</w:t>
      </w:r>
    </w:p>
    <w:p w14:paraId="2F9B590D" w14:textId="4E8A1C17" w:rsidR="00632F77" w:rsidRPr="00AF2C99" w:rsidRDefault="00632F77">
      <w:pPr>
        <w:rPr>
          <w:rFonts w:asciiTheme="minorHAnsi" w:eastAsia="Times New Roman" w:hAnsiTheme="minorHAnsi" w:cstheme="minorHAnsi"/>
          <w:sz w:val="22"/>
          <w:szCs w:val="22"/>
        </w:rPr>
      </w:pPr>
    </w:p>
    <w:p w14:paraId="236473B3" w14:textId="780FE084" w:rsidR="00CB22F7" w:rsidRDefault="00CB22F7">
      <w:pPr>
        <w:rPr>
          <w:rFonts w:asciiTheme="minorHAnsi" w:eastAsia="Times New Roman" w:hAnsiTheme="minorHAnsi" w:cstheme="minorHAnsi"/>
          <w:sz w:val="22"/>
          <w:szCs w:val="22"/>
        </w:rPr>
      </w:pPr>
      <w:r w:rsidRPr="00AF2C99">
        <w:rPr>
          <w:rFonts w:asciiTheme="minorHAnsi" w:eastAsia="Times New Roman" w:hAnsiTheme="minorHAnsi" w:cstheme="minorHAnsi"/>
          <w:sz w:val="22"/>
          <w:szCs w:val="22"/>
        </w:rPr>
        <w:t>A map of the Local Learning Area is attached</w:t>
      </w:r>
      <w:r w:rsidR="00844555" w:rsidRPr="00AF2C99">
        <w:rPr>
          <w:rFonts w:asciiTheme="minorHAnsi" w:eastAsia="Times New Roman" w:hAnsiTheme="minorHAnsi" w:cstheme="minorHAnsi"/>
          <w:sz w:val="22"/>
          <w:szCs w:val="22"/>
        </w:rPr>
        <w:t xml:space="preserve"> (optional).</w:t>
      </w:r>
    </w:p>
    <w:p w14:paraId="6412FCA1" w14:textId="77777777" w:rsidR="001F6AC2" w:rsidRDefault="001F6AC2">
      <w:pPr>
        <w:rPr>
          <w:rFonts w:asciiTheme="minorHAnsi" w:eastAsia="Times New Roman" w:hAnsiTheme="minorHAnsi" w:cstheme="minorHAnsi"/>
          <w:sz w:val="22"/>
          <w:szCs w:val="22"/>
        </w:rPr>
      </w:pPr>
    </w:p>
    <w:p w14:paraId="100B1105" w14:textId="77777777" w:rsidR="001F6AC2" w:rsidRDefault="001F6AC2">
      <w:pPr>
        <w:rPr>
          <w:rFonts w:asciiTheme="minorHAnsi" w:eastAsia="Times New Roman" w:hAnsiTheme="minorHAnsi" w:cstheme="minorHAnsi"/>
          <w:sz w:val="22"/>
          <w:szCs w:val="22"/>
        </w:rPr>
      </w:pPr>
    </w:p>
    <w:p w14:paraId="5F84035A" w14:textId="77777777" w:rsidR="001F6AC2" w:rsidRDefault="001F6AC2">
      <w:pPr>
        <w:rPr>
          <w:rFonts w:asciiTheme="minorHAnsi" w:eastAsia="Times New Roman" w:hAnsiTheme="minorHAnsi" w:cstheme="minorHAnsi"/>
          <w:sz w:val="22"/>
          <w:szCs w:val="22"/>
        </w:rPr>
      </w:pPr>
    </w:p>
    <w:p w14:paraId="0E1A7508" w14:textId="77777777" w:rsidR="001F6AC2" w:rsidRDefault="001F6AC2">
      <w:pPr>
        <w:rPr>
          <w:rFonts w:asciiTheme="minorHAnsi" w:eastAsia="Times New Roman" w:hAnsiTheme="minorHAnsi" w:cstheme="minorHAnsi"/>
          <w:sz w:val="22"/>
          <w:szCs w:val="22"/>
        </w:rPr>
      </w:pPr>
    </w:p>
    <w:p w14:paraId="663C2338" w14:textId="77777777" w:rsidR="001F6AC2" w:rsidRDefault="001F6AC2">
      <w:pPr>
        <w:rPr>
          <w:rFonts w:asciiTheme="minorHAnsi" w:eastAsia="Times New Roman" w:hAnsiTheme="minorHAnsi" w:cstheme="minorHAnsi"/>
          <w:sz w:val="22"/>
          <w:szCs w:val="22"/>
        </w:rPr>
      </w:pPr>
    </w:p>
    <w:p w14:paraId="63BFBEB5" w14:textId="77777777" w:rsidR="001F6AC2" w:rsidRDefault="001F6AC2">
      <w:pPr>
        <w:rPr>
          <w:rFonts w:asciiTheme="minorHAnsi" w:eastAsia="Times New Roman" w:hAnsiTheme="minorHAnsi" w:cstheme="minorHAnsi"/>
          <w:sz w:val="22"/>
          <w:szCs w:val="22"/>
        </w:rPr>
      </w:pPr>
    </w:p>
    <w:p w14:paraId="0BA1EE30" w14:textId="77777777" w:rsidR="001F6AC2" w:rsidRDefault="001F6AC2">
      <w:pPr>
        <w:rPr>
          <w:rFonts w:asciiTheme="minorHAnsi" w:eastAsia="Times New Roman" w:hAnsiTheme="minorHAnsi" w:cstheme="minorHAnsi"/>
          <w:sz w:val="22"/>
          <w:szCs w:val="22"/>
        </w:rPr>
      </w:pPr>
    </w:p>
    <w:p w14:paraId="23D12F10" w14:textId="77777777" w:rsidR="001F6AC2" w:rsidRDefault="001F6AC2">
      <w:pPr>
        <w:rPr>
          <w:rFonts w:asciiTheme="minorHAnsi" w:eastAsia="Times New Roman" w:hAnsiTheme="minorHAnsi" w:cstheme="minorHAnsi"/>
          <w:sz w:val="22"/>
          <w:szCs w:val="22"/>
        </w:rPr>
      </w:pPr>
    </w:p>
    <w:p w14:paraId="526AE8CE" w14:textId="5E4CC58F" w:rsidR="001F6AC2" w:rsidRDefault="001F6AC2">
      <w:r w:rsidRPr="001F6AC2">
        <w:drawing>
          <wp:inline distT="0" distB="0" distL="0" distR="0" wp14:anchorId="4243E873" wp14:editId="28D503B2">
            <wp:extent cx="4358640" cy="3489960"/>
            <wp:effectExtent l="0" t="0" r="3810" b="0"/>
            <wp:docPr id="1421346704" name="Picture 1" descr="A map of a c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346704" name="Picture 1" descr="A map of a city&#10;&#10;AI-generated content may be incorrect."/>
                    <pic:cNvPicPr/>
                  </pic:nvPicPr>
                  <pic:blipFill rotWithShape="1">
                    <a:blip r:embed="rId8"/>
                    <a:srcRect t="21306" r="18980"/>
                    <a:stretch>
                      <a:fillRect/>
                    </a:stretch>
                  </pic:blipFill>
                  <pic:spPr bwMode="auto">
                    <a:xfrm>
                      <a:off x="0" y="0"/>
                      <a:ext cx="4359018" cy="3490263"/>
                    </a:xfrm>
                    <a:prstGeom prst="rect">
                      <a:avLst/>
                    </a:prstGeom>
                    <a:ln>
                      <a:noFill/>
                    </a:ln>
                    <a:extLst>
                      <a:ext uri="{53640926-AAD7-44D8-BBD7-CCE9431645EC}">
                        <a14:shadowObscured xmlns:a14="http://schemas.microsoft.com/office/drawing/2010/main"/>
                      </a:ext>
                    </a:extLst>
                  </pic:spPr>
                </pic:pic>
              </a:graphicData>
            </a:graphic>
          </wp:inline>
        </w:drawing>
      </w:r>
    </w:p>
    <w:sectPr w:rsidR="001F6AC2" w:rsidSect="00CB22F7">
      <w:pgSz w:w="11906" w:h="16838"/>
      <w:pgMar w:top="709"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ergia Normal Light">
    <w:altName w:val="Calibri"/>
    <w:panose1 w:val="00000000000000000000"/>
    <w:charset w:val="00"/>
    <w:family w:val="modern"/>
    <w:notTrueType/>
    <w:pitch w:val="variable"/>
    <w:sig w:usb0="20000287" w:usb1="00000000"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27F08"/>
    <w:multiLevelType w:val="hybridMultilevel"/>
    <w:tmpl w:val="35E29B54"/>
    <w:lvl w:ilvl="0" w:tplc="FFFFFFF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E2B1CBC"/>
    <w:multiLevelType w:val="multilevel"/>
    <w:tmpl w:val="1E146052"/>
    <w:lvl w:ilvl="0">
      <w:start w:val="1"/>
      <w:numFmt w:val="decimal"/>
      <w:lvlText w:val="%1."/>
      <w:lvlJc w:val="left"/>
      <w:pPr>
        <w:ind w:left="720" w:hanging="360"/>
      </w:pPr>
      <w:rPr>
        <w:rFonts w:eastAsia="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 w15:restartNumberingAfterBreak="0">
    <w:nsid w:val="3C0C4DB8"/>
    <w:multiLevelType w:val="multilevel"/>
    <w:tmpl w:val="8BBAF94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3"/>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85D5FBB"/>
    <w:multiLevelType w:val="hybridMultilevel"/>
    <w:tmpl w:val="82D8F8B2"/>
    <w:lvl w:ilvl="0" w:tplc="08090019">
      <w:start w:val="1"/>
      <w:numFmt w:val="lowerLetter"/>
      <w:lvlText w:val="%1."/>
      <w:lvlJc w:val="left"/>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53D67C17"/>
    <w:multiLevelType w:val="hybridMultilevel"/>
    <w:tmpl w:val="834EA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DC789D"/>
    <w:multiLevelType w:val="hybridMultilevel"/>
    <w:tmpl w:val="F656058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580F0285"/>
    <w:multiLevelType w:val="hybridMultilevel"/>
    <w:tmpl w:val="ED3CD37C"/>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594153EE"/>
    <w:multiLevelType w:val="multilevel"/>
    <w:tmpl w:val="0E2603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3"/>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lowerLetter"/>
      <w:lvlText w:val="%5."/>
      <w:lvlJc w:val="left"/>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8CB6E5F"/>
    <w:multiLevelType w:val="multilevel"/>
    <w:tmpl w:val="8BBAF94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3"/>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9105D37"/>
    <w:multiLevelType w:val="hybridMultilevel"/>
    <w:tmpl w:val="892CD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4B7C7B"/>
    <w:multiLevelType w:val="hybridMultilevel"/>
    <w:tmpl w:val="B54800C0"/>
    <w:lvl w:ilvl="0" w:tplc="08090019">
      <w:start w:val="1"/>
      <w:numFmt w:val="lowerLetter"/>
      <w:lvlText w:val="%1."/>
      <w:lvlJc w:val="left"/>
      <w:rPr>
        <w:rFonts w:hint="default"/>
      </w:rPr>
    </w:lvl>
    <w:lvl w:ilvl="1" w:tplc="FFFFFFFF" w:tentative="1">
      <w:start w:val="1"/>
      <w:numFmt w:val="lowerLetter"/>
      <w:lvlText w:val="%2."/>
      <w:lvlJc w:val="left"/>
      <w:pPr>
        <w:ind w:left="2750" w:hanging="360"/>
      </w:pPr>
    </w:lvl>
    <w:lvl w:ilvl="2" w:tplc="FFFFFFFF" w:tentative="1">
      <w:start w:val="1"/>
      <w:numFmt w:val="lowerRoman"/>
      <w:lvlText w:val="%3."/>
      <w:lvlJc w:val="right"/>
      <w:pPr>
        <w:ind w:left="3470" w:hanging="180"/>
      </w:pPr>
    </w:lvl>
    <w:lvl w:ilvl="3" w:tplc="FFFFFFFF" w:tentative="1">
      <w:start w:val="1"/>
      <w:numFmt w:val="decimal"/>
      <w:lvlText w:val="%4."/>
      <w:lvlJc w:val="left"/>
      <w:pPr>
        <w:ind w:left="4190" w:hanging="360"/>
      </w:pPr>
    </w:lvl>
    <w:lvl w:ilvl="4" w:tplc="FFFFFFFF" w:tentative="1">
      <w:start w:val="1"/>
      <w:numFmt w:val="lowerLetter"/>
      <w:lvlText w:val="%5."/>
      <w:lvlJc w:val="left"/>
      <w:pPr>
        <w:ind w:left="4910" w:hanging="360"/>
      </w:pPr>
    </w:lvl>
    <w:lvl w:ilvl="5" w:tplc="FFFFFFFF" w:tentative="1">
      <w:start w:val="1"/>
      <w:numFmt w:val="lowerRoman"/>
      <w:lvlText w:val="%6."/>
      <w:lvlJc w:val="right"/>
      <w:pPr>
        <w:ind w:left="5630" w:hanging="180"/>
      </w:pPr>
    </w:lvl>
    <w:lvl w:ilvl="6" w:tplc="FFFFFFFF" w:tentative="1">
      <w:start w:val="1"/>
      <w:numFmt w:val="decimal"/>
      <w:lvlText w:val="%7."/>
      <w:lvlJc w:val="left"/>
      <w:pPr>
        <w:ind w:left="6350" w:hanging="360"/>
      </w:pPr>
    </w:lvl>
    <w:lvl w:ilvl="7" w:tplc="FFFFFFFF" w:tentative="1">
      <w:start w:val="1"/>
      <w:numFmt w:val="lowerLetter"/>
      <w:lvlText w:val="%8."/>
      <w:lvlJc w:val="left"/>
      <w:pPr>
        <w:ind w:left="7070" w:hanging="360"/>
      </w:pPr>
    </w:lvl>
    <w:lvl w:ilvl="8" w:tplc="FFFFFFFF" w:tentative="1">
      <w:start w:val="1"/>
      <w:numFmt w:val="lowerRoman"/>
      <w:lvlText w:val="%9."/>
      <w:lvlJc w:val="right"/>
      <w:pPr>
        <w:ind w:left="7790" w:hanging="180"/>
      </w:pPr>
    </w:lvl>
  </w:abstractNum>
  <w:abstractNum w:abstractNumId="11" w15:restartNumberingAfterBreak="0">
    <w:nsid w:val="72004109"/>
    <w:multiLevelType w:val="hybridMultilevel"/>
    <w:tmpl w:val="4A169B0C"/>
    <w:lvl w:ilvl="0" w:tplc="08090019">
      <w:start w:val="1"/>
      <w:numFmt w:val="lowerLetter"/>
      <w:lvlText w:val="%1."/>
      <w:lvlJc w:val="left"/>
      <w:rPr>
        <w:rFonts w:hint="default"/>
      </w:rPr>
    </w:lvl>
    <w:lvl w:ilvl="1" w:tplc="FFFFFFFF" w:tentative="1">
      <w:start w:val="1"/>
      <w:numFmt w:val="lowerLetter"/>
      <w:lvlText w:val="%2."/>
      <w:lvlJc w:val="left"/>
      <w:pPr>
        <w:ind w:left="5400" w:hanging="360"/>
      </w:pPr>
    </w:lvl>
    <w:lvl w:ilvl="2" w:tplc="FFFFFFFF" w:tentative="1">
      <w:start w:val="1"/>
      <w:numFmt w:val="lowerRoman"/>
      <w:lvlText w:val="%3."/>
      <w:lvlJc w:val="right"/>
      <w:pPr>
        <w:ind w:left="6120" w:hanging="180"/>
      </w:pPr>
    </w:lvl>
    <w:lvl w:ilvl="3" w:tplc="FFFFFFFF" w:tentative="1">
      <w:start w:val="1"/>
      <w:numFmt w:val="decimal"/>
      <w:lvlText w:val="%4."/>
      <w:lvlJc w:val="left"/>
      <w:pPr>
        <w:ind w:left="6840" w:hanging="360"/>
      </w:pPr>
    </w:lvl>
    <w:lvl w:ilvl="4" w:tplc="FFFFFFFF" w:tentative="1">
      <w:start w:val="1"/>
      <w:numFmt w:val="lowerLetter"/>
      <w:lvlText w:val="%5."/>
      <w:lvlJc w:val="left"/>
      <w:pPr>
        <w:ind w:left="7560" w:hanging="360"/>
      </w:pPr>
    </w:lvl>
    <w:lvl w:ilvl="5" w:tplc="FFFFFFFF" w:tentative="1">
      <w:start w:val="1"/>
      <w:numFmt w:val="lowerRoman"/>
      <w:lvlText w:val="%6."/>
      <w:lvlJc w:val="right"/>
      <w:pPr>
        <w:ind w:left="8280" w:hanging="180"/>
      </w:pPr>
    </w:lvl>
    <w:lvl w:ilvl="6" w:tplc="FFFFFFFF" w:tentative="1">
      <w:start w:val="1"/>
      <w:numFmt w:val="decimal"/>
      <w:lvlText w:val="%7."/>
      <w:lvlJc w:val="left"/>
      <w:pPr>
        <w:ind w:left="9000" w:hanging="360"/>
      </w:pPr>
    </w:lvl>
    <w:lvl w:ilvl="7" w:tplc="FFFFFFFF" w:tentative="1">
      <w:start w:val="1"/>
      <w:numFmt w:val="lowerLetter"/>
      <w:lvlText w:val="%8."/>
      <w:lvlJc w:val="left"/>
      <w:pPr>
        <w:ind w:left="9720" w:hanging="360"/>
      </w:pPr>
    </w:lvl>
    <w:lvl w:ilvl="8" w:tplc="FFFFFFFF" w:tentative="1">
      <w:start w:val="1"/>
      <w:numFmt w:val="lowerRoman"/>
      <w:lvlText w:val="%9."/>
      <w:lvlJc w:val="right"/>
      <w:pPr>
        <w:ind w:left="10440" w:hanging="180"/>
      </w:pPr>
    </w:lvl>
  </w:abstractNum>
  <w:abstractNum w:abstractNumId="12" w15:restartNumberingAfterBreak="0">
    <w:nsid w:val="7342061D"/>
    <w:multiLevelType w:val="hybridMultilevel"/>
    <w:tmpl w:val="2BC2FACA"/>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5B14D96"/>
    <w:multiLevelType w:val="hybridMultilevel"/>
    <w:tmpl w:val="7B4A265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796273F0"/>
    <w:multiLevelType w:val="hybridMultilevel"/>
    <w:tmpl w:val="2F624244"/>
    <w:lvl w:ilvl="0" w:tplc="FFFFFFFF">
      <w:start w:val="1"/>
      <w:numFmt w:val="decimal"/>
      <w:lvlText w:val="%1."/>
      <w:lvlJc w:val="left"/>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27937352">
    <w:abstractNumId w:val="9"/>
  </w:num>
  <w:num w:numId="2" w16cid:durableId="945622463">
    <w:abstractNumId w:val="6"/>
  </w:num>
  <w:num w:numId="3" w16cid:durableId="1039892419">
    <w:abstractNumId w:val="5"/>
  </w:num>
  <w:num w:numId="4" w16cid:durableId="7877127">
    <w:abstractNumId w:val="0"/>
  </w:num>
  <w:num w:numId="5" w16cid:durableId="987633637">
    <w:abstractNumId w:val="12"/>
  </w:num>
  <w:num w:numId="6" w16cid:durableId="1794981076">
    <w:abstractNumId w:val="14"/>
  </w:num>
  <w:num w:numId="7" w16cid:durableId="1227766363">
    <w:abstractNumId w:val="13"/>
  </w:num>
  <w:num w:numId="8" w16cid:durableId="1825387253">
    <w:abstractNumId w:val="1"/>
  </w:num>
  <w:num w:numId="9" w16cid:durableId="860556179">
    <w:abstractNumId w:val="4"/>
  </w:num>
  <w:num w:numId="10" w16cid:durableId="1428650120">
    <w:abstractNumId w:val="8"/>
  </w:num>
  <w:num w:numId="11" w16cid:durableId="62488532">
    <w:abstractNumId w:val="2"/>
  </w:num>
  <w:num w:numId="12" w16cid:durableId="2014916851">
    <w:abstractNumId w:val="7"/>
  </w:num>
  <w:num w:numId="13" w16cid:durableId="1358002472">
    <w:abstractNumId w:val="10"/>
  </w:num>
  <w:num w:numId="14" w16cid:durableId="963660430">
    <w:abstractNumId w:val="11"/>
  </w:num>
  <w:num w:numId="15" w16cid:durableId="3668314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F77"/>
    <w:rsid w:val="00154B0A"/>
    <w:rsid w:val="001952A0"/>
    <w:rsid w:val="001E3D48"/>
    <w:rsid w:val="001F6AC2"/>
    <w:rsid w:val="0025664E"/>
    <w:rsid w:val="00445F73"/>
    <w:rsid w:val="00632F77"/>
    <w:rsid w:val="00844555"/>
    <w:rsid w:val="00AF2C99"/>
    <w:rsid w:val="00B76CFF"/>
    <w:rsid w:val="00CB22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940CA"/>
  <w15:chartTrackingRefBased/>
  <w15:docId w15:val="{D96122D1-C502-488A-8DF1-3C8886EDB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F77"/>
    <w:pPr>
      <w:spacing w:after="0" w:line="240" w:lineRule="auto"/>
    </w:pPr>
    <w:rPr>
      <w:rFonts w:ascii="Calibri" w:eastAsia="Calibri" w:hAnsi="Calibri" w:cs="Arial"/>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32F77"/>
    <w:pPr>
      <w:spacing w:after="0" w:line="240" w:lineRule="auto"/>
    </w:pPr>
    <w:rPr>
      <w:rFonts w:ascii="Calibri" w:eastAsia="Calibri" w:hAnsi="Calibri" w:cs="Arial"/>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ListParagraph">
    <w:name w:val="List Paragraph"/>
    <w:basedOn w:val="Normal"/>
    <w:uiPriority w:val="34"/>
    <w:qFormat/>
    <w:rsid w:val="00632F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93A4E9A6D53F408BDCE86D9E1D056B" ma:contentTypeVersion="21" ma:contentTypeDescription="Create a new document." ma:contentTypeScope="" ma:versionID="242c3803b41150c8c8463a7e96c186fb">
  <xsd:schema xmlns:xsd="http://www.w3.org/2001/XMLSchema" xmlns:xs="http://www.w3.org/2001/XMLSchema" xmlns:p="http://schemas.microsoft.com/office/2006/metadata/properties" xmlns:ns1="http://schemas.microsoft.com/sharepoint/v3" xmlns:ns2="75abfcc7-57a4-411f-92a1-37fe4b817dd2" xmlns:ns3="e209c0d5-dad2-4184-be5a-24bff62e1664" targetNamespace="http://schemas.microsoft.com/office/2006/metadata/properties" ma:root="true" ma:fieldsID="963520d1147c21d7e785ee7341f10d00" ns1:_="" ns2:_="" ns3:_="">
    <xsd:import namespace="http://schemas.microsoft.com/sharepoint/v3"/>
    <xsd:import namespace="75abfcc7-57a4-411f-92a1-37fe4b817dd2"/>
    <xsd:import namespace="e209c0d5-dad2-4184-be5a-24bff62e16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1:_ip_UnifiedCompliancePolicyProperties" minOccurs="0"/>
                <xsd:element ref="ns1:_ip_UnifiedCompliancePolicyUIAc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abfcc7-57a4-411f-92a1-37fe4b817d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8bb346c-0dae-4bed-b835-e1cba8e1b0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09c0d5-dad2-4184-be5a-24bff62e1664"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3f5e6f7-2276-47aa-95b6-a0fb027b3554}" ma:internalName="TaxCatchAll" ma:showField="CatchAllData" ma:web="e209c0d5-dad2-4184-be5a-24bff62e16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209c0d5-dad2-4184-be5a-24bff62e1664" xsi:nil="true"/>
    <lcf76f155ced4ddcb4097134ff3c332f xmlns="75abfcc7-57a4-411f-92a1-37fe4b817dd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3471BD-4DB5-4108-AF1B-8499FC821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abfcc7-57a4-411f-92a1-37fe4b817dd2"/>
    <ds:schemaRef ds:uri="e209c0d5-dad2-4184-be5a-24bff62e16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8B8FFC-079B-43B0-9A44-AE0676F65AD8}">
  <ds:schemaRefs>
    <ds:schemaRef ds:uri="http://schemas.microsoft.com/sharepoint/v3/contenttype/forms"/>
  </ds:schemaRefs>
</ds:datastoreItem>
</file>

<file path=customXml/itemProps3.xml><?xml version="1.0" encoding="utf-8"?>
<ds:datastoreItem xmlns:ds="http://schemas.openxmlformats.org/officeDocument/2006/customXml" ds:itemID="{6D777739-3D27-468E-A2FF-062C14001452}">
  <ds:schemaRefs>
    <ds:schemaRef ds:uri="http://schemas.microsoft.com/office/2006/metadata/properties"/>
    <ds:schemaRef ds:uri="http://schemas.microsoft.com/office/infopath/2007/PartnerControls"/>
    <ds:schemaRef ds:uri="http://schemas.microsoft.com/sharepoint/v3"/>
    <ds:schemaRef ds:uri="e209c0d5-dad2-4184-be5a-24bff62e1664"/>
    <ds:schemaRef ds:uri="75abfcc7-57a4-411f-92a1-37fe4b817dd2"/>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705</Words>
  <Characters>4022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Burrough</dc:creator>
  <cp:keywords/>
  <dc:description/>
  <cp:lastModifiedBy>Pauline Chawner</cp:lastModifiedBy>
  <cp:revision>2</cp:revision>
  <dcterms:created xsi:type="dcterms:W3CDTF">2025-10-20T12:35:00Z</dcterms:created>
  <dcterms:modified xsi:type="dcterms:W3CDTF">2025-10-20T12:35:00Z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0x0101006A93A4E9A6D53F408BDCE86D9E1D056B</vt:lpwstr>
  </property>
  <property fmtid="{D5CDD505-2E9C-101B-9397-08002B2CF9AE}" pid="3" name="MediaServiceImageTags">
    <vt:lpwstr/>
  </property>
</Properties>
</file>