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"/>
        <w:gridCol w:w="4315"/>
        <w:gridCol w:w="4315"/>
        <w:tblGridChange w:id="0">
          <w:tblGrid>
            <w:gridCol w:w="1560"/>
            <w:gridCol w:w="4315"/>
            <w:gridCol w:w="4315"/>
            <w:gridCol w:w="431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 Year 1 Medium Term Planning – Print making Block C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Key stage 1 Pupils should be taught: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a range of materials creatively to design and make products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drawing, painting and sculpture to develop and share their ideas, experiences and imagination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develop a wide range of art and design techniques in using colour, pattern, texture, line, shape, form and 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about the work of a range of artists, craft makers and designers, describing the differences and similarities between different practices and disciplines, and making links to their own 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 can prints be made from ordinary objects?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you make and use a stencil and relief block?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you make and use a stencil and relief block?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print clear marks from a range of objects by applying paint carefully and using appropriate pressure.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the stippling technique and stencilling to create clear and defined shapes.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produce a clear image from a relief printing block.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a range of printing processes.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express preferences about their own and others’ work.</w:t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primary colours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Hold a paintbrush correctly 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controlled brushstrokes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Print clear marks using everyday objects 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the process of overprinting 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 on the effects created by overprinting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the stippling technique and stencilling to create clear and defined shapes 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how to make and use a stencil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Produce a clear image from a relief printing block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comment on the effects created by overprinting </w:t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the printing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3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how to make and use a stenci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apply knowledge of a range of printing techniques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Print making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Stencil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Relief printing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 printing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Stroking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Stippling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Print making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Stencil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Relief printing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 printing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Stroking</w:t>
            </w:r>
          </w:p>
          <w:p w:rsidR="00000000" w:rsidDel="00000000" w:rsidP="00000000" w:rsidRDefault="00000000" w:rsidRPr="00000000" w14:paraId="0000005A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Stippling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Print making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Stencil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Relief printing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Over printing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Stroking</w:t>
            </w:r>
          </w:p>
          <w:p w:rsidR="00000000" w:rsidDel="00000000" w:rsidP="00000000" w:rsidRDefault="00000000" w:rsidRPr="00000000" w14:paraId="00000060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Stippling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2iL4+B7t2BNacAHOn4aQBnsEQ==">CgMxLjA4AHIhMVhwQ1dUVXliaGRYR2Zqb1RKWkZvcnJzV3BFQ0U3MnZ3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2024-10-12T19:22:00Z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