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E450AD" w14:paraId="3BE2457A" w14:textId="77777777" w:rsidTr="00E450AD">
        <w:tc>
          <w:tcPr>
            <w:tcW w:w="9016" w:type="dxa"/>
            <w:gridSpan w:val="2"/>
            <w:shd w:val="clear" w:color="auto" w:fill="A5C9EB" w:themeFill="text2" w:themeFillTint="40"/>
          </w:tcPr>
          <w:p w14:paraId="027E21C5" w14:textId="66583C66" w:rsidR="00E450AD" w:rsidRPr="00E450AD" w:rsidRDefault="00E450AD" w:rsidP="00E450AD">
            <w:pPr>
              <w:jc w:val="center"/>
              <w:rPr>
                <w:rFonts w:ascii="Calibri" w:hAnsi="Calibri" w:cs="Calibri"/>
                <w:b/>
                <w:bCs/>
                <w:sz w:val="52"/>
                <w:szCs w:val="52"/>
              </w:rPr>
            </w:pPr>
            <w:r w:rsidRPr="00E450AD">
              <w:rPr>
                <w:rFonts w:ascii="Calibri" w:hAnsi="Calibri" w:cs="Calibri"/>
                <w:b/>
                <w:bCs/>
                <w:sz w:val="52"/>
                <w:szCs w:val="52"/>
              </w:rPr>
              <w:t xml:space="preserve">Year </w:t>
            </w:r>
            <w:r w:rsidR="001B0FAD">
              <w:rPr>
                <w:rFonts w:ascii="Calibri" w:hAnsi="Calibri" w:cs="Calibri"/>
                <w:b/>
                <w:bCs/>
                <w:sz w:val="52"/>
                <w:szCs w:val="52"/>
              </w:rPr>
              <w:t>5</w:t>
            </w:r>
          </w:p>
        </w:tc>
      </w:tr>
      <w:tr w:rsidR="00E450AD" w14:paraId="5DD42D36" w14:textId="77777777" w:rsidTr="00E450AD">
        <w:tc>
          <w:tcPr>
            <w:tcW w:w="9016" w:type="dxa"/>
            <w:gridSpan w:val="2"/>
            <w:shd w:val="clear" w:color="auto" w:fill="4C94D8" w:themeFill="text2" w:themeFillTint="80"/>
          </w:tcPr>
          <w:p w14:paraId="07B8F679" w14:textId="681FF52B" w:rsidR="00E450AD" w:rsidRPr="00E450AD" w:rsidRDefault="00E450AD" w:rsidP="00E450AD">
            <w:pPr>
              <w:jc w:val="center"/>
              <w:rPr>
                <w:rFonts w:ascii="Calibri" w:hAnsi="Calibri" w:cs="Calibri"/>
                <w:b/>
                <w:bCs/>
                <w:sz w:val="52"/>
                <w:szCs w:val="52"/>
              </w:rPr>
            </w:pPr>
            <w:r w:rsidRPr="00E450AD">
              <w:rPr>
                <w:rFonts w:ascii="Calibri" w:hAnsi="Calibri" w:cs="Calibri"/>
                <w:b/>
                <w:bCs/>
                <w:sz w:val="52"/>
                <w:szCs w:val="52"/>
              </w:rPr>
              <w:t>Advent term</w:t>
            </w:r>
            <w:r w:rsidR="001B0FAD">
              <w:rPr>
                <w:rFonts w:ascii="Calibri" w:hAnsi="Calibri" w:cs="Calibri"/>
                <w:b/>
                <w:bCs/>
                <w:sz w:val="52"/>
                <w:szCs w:val="52"/>
              </w:rPr>
              <w:t xml:space="preserve"> 1</w:t>
            </w:r>
          </w:p>
        </w:tc>
      </w:tr>
      <w:tr w:rsidR="00E450AD" w14:paraId="77B229F2" w14:textId="77777777" w:rsidTr="00E450AD">
        <w:tc>
          <w:tcPr>
            <w:tcW w:w="9016" w:type="dxa"/>
            <w:gridSpan w:val="2"/>
            <w:shd w:val="clear" w:color="auto" w:fill="215E99" w:themeFill="text2" w:themeFillTint="BF"/>
          </w:tcPr>
          <w:p w14:paraId="1DCA5F2E" w14:textId="6E4F2BD1" w:rsidR="00E450AD" w:rsidRPr="00E450AD" w:rsidRDefault="00E450AD" w:rsidP="00E450AD">
            <w:pPr>
              <w:jc w:val="center"/>
              <w:rPr>
                <w:rFonts w:ascii="Calibri" w:hAnsi="Calibri" w:cs="Calibri"/>
                <w:b/>
                <w:bCs/>
                <w:sz w:val="52"/>
                <w:szCs w:val="52"/>
              </w:rPr>
            </w:pPr>
            <w:r w:rsidRPr="00E450AD">
              <w:rPr>
                <w:rFonts w:ascii="Calibri" w:hAnsi="Calibri" w:cs="Calibri"/>
                <w:b/>
                <w:bCs/>
                <w:sz w:val="52"/>
                <w:szCs w:val="52"/>
              </w:rPr>
              <w:t>Curriculum Newsletter</w:t>
            </w:r>
          </w:p>
        </w:tc>
      </w:tr>
      <w:tr w:rsidR="00E450AD" w14:paraId="17861825" w14:textId="77777777" w:rsidTr="00E450AD">
        <w:tc>
          <w:tcPr>
            <w:tcW w:w="1980" w:type="dxa"/>
            <w:shd w:val="clear" w:color="auto" w:fill="FFFF00"/>
          </w:tcPr>
          <w:p w14:paraId="7BEDDE08" w14:textId="1DF48F95" w:rsidR="00E450AD" w:rsidRPr="00E450AD" w:rsidRDefault="00E450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450AD">
              <w:rPr>
                <w:rFonts w:ascii="Calibri" w:hAnsi="Calibri" w:cs="Calibri"/>
                <w:b/>
                <w:bCs/>
                <w:sz w:val="28"/>
                <w:szCs w:val="28"/>
              </w:rPr>
              <w:t>English</w:t>
            </w:r>
          </w:p>
        </w:tc>
        <w:tc>
          <w:tcPr>
            <w:tcW w:w="7036" w:type="dxa"/>
            <w:shd w:val="clear" w:color="auto" w:fill="FFFF00"/>
          </w:tcPr>
          <w:p w14:paraId="7691B480" w14:textId="77777777" w:rsidR="00E450AD" w:rsidRDefault="00C64A0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Beowulf – rewriting the fight between Beowulf and Grendel from the perspective of a curious golden eagle.</w:t>
            </w:r>
          </w:p>
          <w:p w14:paraId="0BAF422E" w14:textId="77777777" w:rsidR="001B0FAD" w:rsidRDefault="001B0F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2F92BC32" w14:textId="3C1A9D6E" w:rsidR="00C64A08" w:rsidRDefault="001B0F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Non-Fiction - </w:t>
            </w:r>
            <w:r w:rsidR="002563B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Chronological report on the Ancient Greeks </w:t>
            </w:r>
          </w:p>
          <w:p w14:paraId="6F6BD98E" w14:textId="061FEC35" w:rsidR="00C64A08" w:rsidRPr="00E450AD" w:rsidRDefault="00C64A0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E450AD" w14:paraId="669298DD" w14:textId="77777777" w:rsidTr="00E450AD">
        <w:tc>
          <w:tcPr>
            <w:tcW w:w="1980" w:type="dxa"/>
            <w:shd w:val="clear" w:color="auto" w:fill="FF0000"/>
          </w:tcPr>
          <w:p w14:paraId="0E590B27" w14:textId="24D4927E" w:rsidR="00E450AD" w:rsidRPr="00E450AD" w:rsidRDefault="00E450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450AD">
              <w:rPr>
                <w:rFonts w:ascii="Calibri" w:hAnsi="Calibri" w:cs="Calibri"/>
                <w:b/>
                <w:bCs/>
                <w:sz w:val="28"/>
                <w:szCs w:val="28"/>
              </w:rPr>
              <w:t>Maths</w:t>
            </w:r>
          </w:p>
        </w:tc>
        <w:tc>
          <w:tcPr>
            <w:tcW w:w="7036" w:type="dxa"/>
            <w:shd w:val="clear" w:color="auto" w:fill="FF0000"/>
          </w:tcPr>
          <w:p w14:paraId="05E2877D" w14:textId="77777777" w:rsidR="00E450AD" w:rsidRDefault="00C64A0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Place Value – looking at numbers up to a million, the power of 10 and numbers in written words.</w:t>
            </w:r>
          </w:p>
          <w:p w14:paraId="48009E80" w14:textId="77777777" w:rsidR="001B0FAD" w:rsidRDefault="001B0F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90D8421" w14:textId="2FE90B71" w:rsidR="000C66B2" w:rsidRPr="00E450AD" w:rsidRDefault="001B0FAD" w:rsidP="001B0FAD">
            <w:pPr>
              <w:tabs>
                <w:tab w:val="left" w:pos="2780"/>
              </w:tabs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Addition and subtraction – using inverse operations and rounding to check answers and solving multi-step questions.</w:t>
            </w:r>
          </w:p>
        </w:tc>
      </w:tr>
      <w:tr w:rsidR="00E450AD" w14:paraId="55A1B14D" w14:textId="77777777" w:rsidTr="00E450AD">
        <w:tc>
          <w:tcPr>
            <w:tcW w:w="1980" w:type="dxa"/>
            <w:shd w:val="clear" w:color="auto" w:fill="FAE2D5" w:themeFill="accent2" w:themeFillTint="33"/>
          </w:tcPr>
          <w:p w14:paraId="20FF3CF0" w14:textId="6FA8BD0C" w:rsidR="00E450AD" w:rsidRPr="00E450AD" w:rsidRDefault="00E450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450AD">
              <w:rPr>
                <w:rFonts w:ascii="Calibri" w:hAnsi="Calibri" w:cs="Calibri"/>
                <w:b/>
                <w:bCs/>
                <w:sz w:val="28"/>
                <w:szCs w:val="28"/>
              </w:rPr>
              <w:t>RE</w:t>
            </w:r>
          </w:p>
        </w:tc>
        <w:tc>
          <w:tcPr>
            <w:tcW w:w="7036" w:type="dxa"/>
            <w:shd w:val="clear" w:color="auto" w:fill="FAE2D5" w:themeFill="accent2" w:themeFillTint="33"/>
          </w:tcPr>
          <w:p w14:paraId="7AD1972E" w14:textId="63882D17" w:rsidR="00C64A08" w:rsidRPr="00E450AD" w:rsidRDefault="00285CF3" w:rsidP="000C66B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Creation and covenant – Looking at how the world was created and the covenants made between God, Noah and Abraham.</w:t>
            </w:r>
          </w:p>
        </w:tc>
      </w:tr>
      <w:tr w:rsidR="00E450AD" w14:paraId="0301B3A3" w14:textId="77777777" w:rsidTr="00E450AD">
        <w:tc>
          <w:tcPr>
            <w:tcW w:w="1980" w:type="dxa"/>
            <w:shd w:val="clear" w:color="auto" w:fill="8DD873" w:themeFill="accent6" w:themeFillTint="99"/>
          </w:tcPr>
          <w:p w14:paraId="371BBEE6" w14:textId="249CEF6C" w:rsidR="00E450AD" w:rsidRPr="00E450AD" w:rsidRDefault="00E450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450AD">
              <w:rPr>
                <w:rFonts w:ascii="Calibri" w:hAnsi="Calibri" w:cs="Calibri"/>
                <w:b/>
                <w:bCs/>
                <w:sz w:val="28"/>
                <w:szCs w:val="28"/>
              </w:rPr>
              <w:t>Science</w:t>
            </w:r>
          </w:p>
        </w:tc>
        <w:tc>
          <w:tcPr>
            <w:tcW w:w="7036" w:type="dxa"/>
            <w:shd w:val="clear" w:color="auto" w:fill="8DD873" w:themeFill="accent6" w:themeFillTint="99"/>
          </w:tcPr>
          <w:p w14:paraId="3E7754EC" w14:textId="50283EB5" w:rsidR="00C64A08" w:rsidRPr="00E450AD" w:rsidRDefault="00C64A08" w:rsidP="001B0F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Properties and changes of materials – Discovering why we use specific materials for certain jobs, learning about how molecules move, separating materials and how materials can change from one form to another e.g. solid to liquid.</w:t>
            </w:r>
          </w:p>
        </w:tc>
      </w:tr>
      <w:tr w:rsidR="00E450AD" w14:paraId="60509EFB" w14:textId="77777777" w:rsidTr="00E450AD">
        <w:tc>
          <w:tcPr>
            <w:tcW w:w="1980" w:type="dxa"/>
          </w:tcPr>
          <w:p w14:paraId="735515C8" w14:textId="66FCDD39" w:rsidR="00E450AD" w:rsidRPr="00E450AD" w:rsidRDefault="00E450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450AD">
              <w:rPr>
                <w:rFonts w:ascii="Calibri" w:hAnsi="Calibri" w:cs="Calibri"/>
                <w:b/>
                <w:bCs/>
                <w:sz w:val="28"/>
                <w:szCs w:val="28"/>
              </w:rPr>
              <w:t>Computing</w:t>
            </w:r>
          </w:p>
        </w:tc>
        <w:tc>
          <w:tcPr>
            <w:tcW w:w="7036" w:type="dxa"/>
          </w:tcPr>
          <w:p w14:paraId="223181E3" w14:textId="79CF8941" w:rsidR="00E450AD" w:rsidRPr="00E450AD" w:rsidRDefault="002563B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Computing systems and networks – understanding how computers link together to makes systems and how search engines work.</w:t>
            </w:r>
          </w:p>
        </w:tc>
      </w:tr>
      <w:tr w:rsidR="00E450AD" w14:paraId="74B1677A" w14:textId="77777777" w:rsidTr="00E450AD">
        <w:tc>
          <w:tcPr>
            <w:tcW w:w="1980" w:type="dxa"/>
            <w:shd w:val="clear" w:color="auto" w:fill="E59EDC" w:themeFill="accent5" w:themeFillTint="66"/>
          </w:tcPr>
          <w:p w14:paraId="0FEFE1E5" w14:textId="229A5DD4" w:rsidR="00E450AD" w:rsidRPr="00E450AD" w:rsidRDefault="00E450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450AD">
              <w:rPr>
                <w:rFonts w:ascii="Calibri" w:hAnsi="Calibri" w:cs="Calibri"/>
                <w:b/>
                <w:bCs/>
                <w:sz w:val="28"/>
                <w:szCs w:val="28"/>
              </w:rPr>
              <w:t>History</w:t>
            </w:r>
          </w:p>
        </w:tc>
        <w:tc>
          <w:tcPr>
            <w:tcW w:w="7036" w:type="dxa"/>
            <w:shd w:val="clear" w:color="auto" w:fill="E59EDC" w:themeFill="accent5" w:themeFillTint="66"/>
          </w:tcPr>
          <w:p w14:paraId="00B9D873" w14:textId="742936CE" w:rsidR="00E450AD" w:rsidRPr="00E450AD" w:rsidRDefault="0017784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Ancient Greece – Who were the Ancient Greeks</w:t>
            </w:r>
            <w:r w:rsidR="000C66B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, what were their beliefs and what were the differences between Athens and Sparta?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450AD" w14:paraId="6884846E" w14:textId="77777777" w:rsidTr="00E450AD">
        <w:tc>
          <w:tcPr>
            <w:tcW w:w="1980" w:type="dxa"/>
            <w:shd w:val="clear" w:color="auto" w:fill="A5C9EB" w:themeFill="text2" w:themeFillTint="40"/>
          </w:tcPr>
          <w:p w14:paraId="54DB99E6" w14:textId="0D9128C7" w:rsidR="00E450AD" w:rsidRPr="00E450AD" w:rsidRDefault="00E450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450AD">
              <w:rPr>
                <w:rFonts w:ascii="Calibri" w:hAnsi="Calibri" w:cs="Calibri"/>
                <w:b/>
                <w:bCs/>
                <w:sz w:val="28"/>
                <w:szCs w:val="28"/>
              </w:rPr>
              <w:t>Geography</w:t>
            </w:r>
          </w:p>
        </w:tc>
        <w:tc>
          <w:tcPr>
            <w:tcW w:w="7036" w:type="dxa"/>
            <w:shd w:val="clear" w:color="auto" w:fill="A5C9EB" w:themeFill="text2" w:themeFillTint="40"/>
          </w:tcPr>
          <w:p w14:paraId="07ABE533" w14:textId="68368E98" w:rsidR="00E450AD" w:rsidRPr="00E450AD" w:rsidRDefault="002563B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Locations and biomes – Where would you find some of the major cities and countries in the world and what is a biome?</w:t>
            </w:r>
          </w:p>
        </w:tc>
      </w:tr>
      <w:tr w:rsidR="00E450AD" w14:paraId="1A709441" w14:textId="77777777" w:rsidTr="00E450AD">
        <w:tc>
          <w:tcPr>
            <w:tcW w:w="1980" w:type="dxa"/>
            <w:shd w:val="clear" w:color="auto" w:fill="BF4E14" w:themeFill="accent2" w:themeFillShade="BF"/>
          </w:tcPr>
          <w:p w14:paraId="3ED964ED" w14:textId="50D190B4" w:rsidR="00E450AD" w:rsidRPr="00E450AD" w:rsidRDefault="00E450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450AD">
              <w:rPr>
                <w:rFonts w:ascii="Calibri" w:hAnsi="Calibri" w:cs="Calibri"/>
                <w:b/>
                <w:bCs/>
                <w:sz w:val="28"/>
                <w:szCs w:val="28"/>
              </w:rPr>
              <w:t>Design technology</w:t>
            </w:r>
          </w:p>
        </w:tc>
        <w:tc>
          <w:tcPr>
            <w:tcW w:w="7036" w:type="dxa"/>
            <w:shd w:val="clear" w:color="auto" w:fill="BF4E14" w:themeFill="accent2" w:themeFillShade="BF"/>
          </w:tcPr>
          <w:p w14:paraId="69E5504C" w14:textId="77777777" w:rsidR="00E450AD" w:rsidRDefault="002563B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Why are our diets so different?</w:t>
            </w:r>
          </w:p>
          <w:p w14:paraId="3501A054" w14:textId="4FBC9970" w:rsidR="002563B0" w:rsidRPr="00E450AD" w:rsidRDefault="002563B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Comparing our diets to those in Denmark and learning to prepare vegetables in different ways.</w:t>
            </w:r>
          </w:p>
        </w:tc>
      </w:tr>
      <w:tr w:rsidR="00E450AD" w14:paraId="044C8815" w14:textId="77777777" w:rsidTr="00E450AD">
        <w:tc>
          <w:tcPr>
            <w:tcW w:w="1980" w:type="dxa"/>
            <w:shd w:val="clear" w:color="auto" w:fill="FFC000"/>
          </w:tcPr>
          <w:p w14:paraId="77F582FF" w14:textId="56D3E35E" w:rsidR="00E450AD" w:rsidRPr="00E450AD" w:rsidRDefault="00E450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450AD">
              <w:rPr>
                <w:rFonts w:ascii="Calibri" w:hAnsi="Calibri" w:cs="Calibri"/>
                <w:b/>
                <w:bCs/>
                <w:sz w:val="28"/>
                <w:szCs w:val="28"/>
              </w:rPr>
              <w:t>Art</w:t>
            </w:r>
          </w:p>
        </w:tc>
        <w:tc>
          <w:tcPr>
            <w:tcW w:w="7036" w:type="dxa"/>
            <w:shd w:val="clear" w:color="auto" w:fill="FFC000"/>
          </w:tcPr>
          <w:p w14:paraId="62AD558B" w14:textId="525AACCA" w:rsidR="00C64A08" w:rsidRPr="00C64A08" w:rsidRDefault="00C64A08" w:rsidP="00C64A0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Subtractive Art – What is meant by subtractive art, what chroma is and how we can apply different techniques to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lastRenderedPageBreak/>
              <w:t xml:space="preserve">produce a piece of abstract landscape in the form of </w:t>
            </w:r>
            <w:r w:rsidRPr="00C64A08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  <w:lang w:val="en-US"/>
              </w:rPr>
              <w:t>Friedrensreich Hundertwasser?</w:t>
            </w:r>
          </w:p>
          <w:p w14:paraId="20AF6899" w14:textId="2EB79EB2" w:rsidR="00E450AD" w:rsidRPr="00E450AD" w:rsidRDefault="00E450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E450AD" w14:paraId="41D26F28" w14:textId="77777777" w:rsidTr="00E450AD">
        <w:tc>
          <w:tcPr>
            <w:tcW w:w="1980" w:type="dxa"/>
            <w:shd w:val="clear" w:color="auto" w:fill="3A7C22" w:themeFill="accent6" w:themeFillShade="BF"/>
          </w:tcPr>
          <w:p w14:paraId="3E85B4D7" w14:textId="0FFDCC89" w:rsidR="00E450AD" w:rsidRPr="00E450AD" w:rsidRDefault="00E450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450AD">
              <w:rPr>
                <w:rFonts w:ascii="Calibri" w:hAnsi="Calibri" w:cs="Calibri"/>
                <w:b/>
                <w:bCs/>
                <w:sz w:val="28"/>
                <w:szCs w:val="28"/>
              </w:rPr>
              <w:lastRenderedPageBreak/>
              <w:t>Music</w:t>
            </w:r>
          </w:p>
        </w:tc>
        <w:tc>
          <w:tcPr>
            <w:tcW w:w="7036" w:type="dxa"/>
            <w:shd w:val="clear" w:color="auto" w:fill="3A7C22" w:themeFill="accent6" w:themeFillShade="BF"/>
          </w:tcPr>
          <w:p w14:paraId="13068168" w14:textId="77777777" w:rsidR="00E450AD" w:rsidRDefault="00C64A0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Discovering the instruments that make up an orchestra and how they learn to play together follower the commands of the conductor.</w:t>
            </w:r>
          </w:p>
          <w:p w14:paraId="2A7767B6" w14:textId="1EBE1174" w:rsidR="00C64A08" w:rsidRPr="00E450AD" w:rsidRDefault="00C64A0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E450AD" w14:paraId="26A58F89" w14:textId="77777777" w:rsidTr="00E450AD">
        <w:tc>
          <w:tcPr>
            <w:tcW w:w="1980" w:type="dxa"/>
            <w:shd w:val="clear" w:color="auto" w:fill="77206D" w:themeFill="accent5" w:themeFillShade="BF"/>
          </w:tcPr>
          <w:p w14:paraId="58301F28" w14:textId="1716356E" w:rsidR="00E450AD" w:rsidRPr="00E450AD" w:rsidRDefault="00E450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450AD">
              <w:rPr>
                <w:rFonts w:ascii="Calibri" w:hAnsi="Calibri" w:cs="Calibri"/>
                <w:b/>
                <w:bCs/>
                <w:sz w:val="28"/>
                <w:szCs w:val="28"/>
              </w:rPr>
              <w:t>French</w:t>
            </w:r>
          </w:p>
        </w:tc>
        <w:tc>
          <w:tcPr>
            <w:tcW w:w="7036" w:type="dxa"/>
            <w:shd w:val="clear" w:color="auto" w:fill="77206D" w:themeFill="accent5" w:themeFillShade="BF"/>
          </w:tcPr>
          <w:p w14:paraId="476A99BB" w14:textId="77777777" w:rsidR="00E450AD" w:rsidRDefault="00C64A0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Je me presente – I present myself</w:t>
            </w:r>
          </w:p>
          <w:p w14:paraId="492835D2" w14:textId="1F2E204C" w:rsidR="00C64A08" w:rsidRPr="00E450AD" w:rsidRDefault="00C64A0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A recap of their learning so far as they remember some of the fundamental basics in French.</w:t>
            </w:r>
          </w:p>
        </w:tc>
      </w:tr>
      <w:tr w:rsidR="00E450AD" w14:paraId="051D6EF1" w14:textId="77777777" w:rsidTr="00E450AD">
        <w:tc>
          <w:tcPr>
            <w:tcW w:w="1980" w:type="dxa"/>
            <w:shd w:val="clear" w:color="auto" w:fill="00B0F0"/>
          </w:tcPr>
          <w:p w14:paraId="26A42693" w14:textId="09D3CF37" w:rsidR="00E450AD" w:rsidRPr="00E450AD" w:rsidRDefault="00E450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450AD">
              <w:rPr>
                <w:rFonts w:ascii="Calibri" w:hAnsi="Calibri" w:cs="Calibri"/>
                <w:b/>
                <w:bCs/>
                <w:sz w:val="28"/>
                <w:szCs w:val="28"/>
              </w:rPr>
              <w:t>PE</w:t>
            </w:r>
          </w:p>
        </w:tc>
        <w:tc>
          <w:tcPr>
            <w:tcW w:w="7036" w:type="dxa"/>
            <w:shd w:val="clear" w:color="auto" w:fill="00B0F0"/>
          </w:tcPr>
          <w:p w14:paraId="3D99C5D5" w14:textId="77777777" w:rsidR="00E450AD" w:rsidRDefault="00C64A0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Netball – learning new ball skills and understanding the rules of the match.</w:t>
            </w:r>
          </w:p>
          <w:p w14:paraId="26BE1CA1" w14:textId="77777777" w:rsidR="001B0FAD" w:rsidRDefault="001B0F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268AF65" w14:textId="2DC2B179" w:rsidR="00C64A08" w:rsidRPr="00E450AD" w:rsidRDefault="00C64A0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Gymnastics – discovering symmetrical and Asymmetrical balances and performing them in a sequence.</w:t>
            </w:r>
          </w:p>
        </w:tc>
      </w:tr>
      <w:tr w:rsidR="00E450AD" w14:paraId="6C1E3929" w14:textId="77777777" w:rsidTr="00E450AD">
        <w:tc>
          <w:tcPr>
            <w:tcW w:w="1980" w:type="dxa"/>
            <w:shd w:val="clear" w:color="auto" w:fill="FAE2D5" w:themeFill="accent2" w:themeFillTint="33"/>
          </w:tcPr>
          <w:p w14:paraId="5A8E421F" w14:textId="56BF8D1A" w:rsidR="00E450AD" w:rsidRPr="00E450AD" w:rsidRDefault="00E450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450AD">
              <w:rPr>
                <w:rFonts w:ascii="Calibri" w:hAnsi="Calibri" w:cs="Calibri"/>
                <w:b/>
                <w:bCs/>
                <w:sz w:val="28"/>
                <w:szCs w:val="28"/>
              </w:rPr>
              <w:t>RSHE</w:t>
            </w:r>
          </w:p>
        </w:tc>
        <w:tc>
          <w:tcPr>
            <w:tcW w:w="7036" w:type="dxa"/>
            <w:shd w:val="clear" w:color="auto" w:fill="FAE2D5" w:themeFill="accent2" w:themeFillTint="33"/>
          </w:tcPr>
          <w:p w14:paraId="20A2400F" w14:textId="77777777" w:rsidR="00E450AD" w:rsidRDefault="0017784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Laudato Si – The Popes open letter to the world asking them to look after it.</w:t>
            </w:r>
          </w:p>
          <w:p w14:paraId="1DE1FE35" w14:textId="77777777" w:rsidR="001B0FAD" w:rsidRDefault="001B0F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1E8B96A0" w14:textId="5E187A1D" w:rsidR="00177848" w:rsidRPr="00E450AD" w:rsidRDefault="0017784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Discovering the changes that will occur as the children enter puberty,  spots and sleep and our gifts and talents.</w:t>
            </w:r>
          </w:p>
        </w:tc>
      </w:tr>
    </w:tbl>
    <w:p w14:paraId="0FCA6EE3" w14:textId="77777777" w:rsidR="00791700" w:rsidRDefault="00791700"/>
    <w:sectPr w:rsidR="0079170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5815F" w14:textId="77777777" w:rsidR="001F595B" w:rsidRDefault="001F595B" w:rsidP="00E450AD">
      <w:pPr>
        <w:spacing w:after="0" w:line="240" w:lineRule="auto"/>
      </w:pPr>
      <w:r>
        <w:separator/>
      </w:r>
    </w:p>
  </w:endnote>
  <w:endnote w:type="continuationSeparator" w:id="0">
    <w:p w14:paraId="34E917CA" w14:textId="77777777" w:rsidR="001F595B" w:rsidRDefault="001F595B" w:rsidP="00E4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36394" w14:textId="77777777" w:rsidR="001F595B" w:rsidRDefault="001F595B" w:rsidP="00E450AD">
      <w:pPr>
        <w:spacing w:after="0" w:line="240" w:lineRule="auto"/>
      </w:pPr>
      <w:r>
        <w:separator/>
      </w:r>
    </w:p>
  </w:footnote>
  <w:footnote w:type="continuationSeparator" w:id="0">
    <w:p w14:paraId="2675C624" w14:textId="77777777" w:rsidR="001F595B" w:rsidRDefault="001F595B" w:rsidP="00E4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66D7E" w14:textId="07351DB7" w:rsidR="00E450AD" w:rsidRDefault="00E450A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98180AF" wp14:editId="0767EBD3">
          <wp:simplePos x="0" y="0"/>
          <wp:positionH relativeFrom="margin">
            <wp:align>center</wp:align>
          </wp:positionH>
          <wp:positionV relativeFrom="paragraph">
            <wp:posOffset>-270952</wp:posOffset>
          </wp:positionV>
          <wp:extent cx="1100455" cy="1122680"/>
          <wp:effectExtent l="0" t="0" r="4445" b="1270"/>
          <wp:wrapThrough wrapText="bothSides">
            <wp:wrapPolygon edited="0">
              <wp:start x="0" y="0"/>
              <wp:lineTo x="0" y="21258"/>
              <wp:lineTo x="21313" y="21258"/>
              <wp:lineTo x="21313" y="0"/>
              <wp:lineTo x="0" y="0"/>
            </wp:wrapPolygon>
          </wp:wrapThrough>
          <wp:docPr id="1" name="Picture 1" descr="G:\Staff Only\School Logos 2014\OLOG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aff Only\School Logos 2014\OLOG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1122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F22CD7" w14:textId="77777777" w:rsidR="00E450AD" w:rsidRDefault="00E450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AD"/>
    <w:rsid w:val="0002748E"/>
    <w:rsid w:val="000B6C47"/>
    <w:rsid w:val="000C66B2"/>
    <w:rsid w:val="00177848"/>
    <w:rsid w:val="001B0FAD"/>
    <w:rsid w:val="001B2975"/>
    <w:rsid w:val="001F595B"/>
    <w:rsid w:val="002563B0"/>
    <w:rsid w:val="00285CF3"/>
    <w:rsid w:val="00791700"/>
    <w:rsid w:val="007D49BD"/>
    <w:rsid w:val="008612E9"/>
    <w:rsid w:val="00922E48"/>
    <w:rsid w:val="00985E34"/>
    <w:rsid w:val="00A623F5"/>
    <w:rsid w:val="00C64A08"/>
    <w:rsid w:val="00E4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8F274"/>
  <w15:chartTrackingRefBased/>
  <w15:docId w15:val="{86612BC5-7FBB-4B37-8066-13CA9B93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50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0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0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0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0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0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0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0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0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0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0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0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0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0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0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0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0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0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0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5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50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50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50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0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0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0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5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5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0AD"/>
  </w:style>
  <w:style w:type="paragraph" w:styleId="Footer">
    <w:name w:val="footer"/>
    <w:basedOn w:val="Normal"/>
    <w:link w:val="FooterChar"/>
    <w:uiPriority w:val="99"/>
    <w:unhideWhenUsed/>
    <w:rsid w:val="00E45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0AD"/>
  </w:style>
  <w:style w:type="paragraph" w:styleId="NormalWeb">
    <w:name w:val="Normal (Web)"/>
    <w:basedOn w:val="Normal"/>
    <w:uiPriority w:val="99"/>
    <w:semiHidden/>
    <w:unhideWhenUsed/>
    <w:rsid w:val="00C6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9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Tibble</dc:creator>
  <cp:keywords/>
  <dc:description/>
  <cp:lastModifiedBy>Peter Priestley</cp:lastModifiedBy>
  <cp:revision>3</cp:revision>
  <dcterms:created xsi:type="dcterms:W3CDTF">2025-01-14T11:19:00Z</dcterms:created>
  <dcterms:modified xsi:type="dcterms:W3CDTF">2025-09-09T13:28:00Z</dcterms:modified>
</cp:coreProperties>
</file>