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2057616149"/>
        <w:docPartObj>
          <w:docPartGallery w:val="Cover Pages"/>
          <w:docPartUnique/>
        </w:docPartObj>
      </w:sdtPr>
      <w:sdtEndPr>
        <w:rPr>
          <w:rFonts w:ascii="Comic Sans MS" w:hAnsi="Comic Sans MS" w:cs="Verdana"/>
        </w:rPr>
      </w:sdtEndPr>
      <w:sdtContent>
        <w:sdt>
          <w:sdtPr>
            <w:rPr>
              <w:sz w:val="24"/>
              <w:szCs w:val="24"/>
            </w:rPr>
            <w:id w:val="-1038733126"/>
            <w:docPartObj>
              <w:docPartGallery w:val="Cover Pages"/>
              <w:docPartUnique/>
            </w:docPartObj>
          </w:sdtPr>
          <w:sdtEndPr>
            <w:rPr>
              <w:rFonts w:ascii="Comic Sans MS" w:hAnsi="Comic Sans MS" w:cs="Verdana"/>
            </w:rPr>
          </w:sdtEndPr>
          <w:sdtContent>
            <w:p w14:paraId="4B565332" w14:textId="77777777" w:rsidR="007561AB" w:rsidRPr="00C96152" w:rsidRDefault="007561AB" w:rsidP="007561AB">
              <w:pPr>
                <w:spacing w:after="0" w:line="240" w:lineRule="auto"/>
                <w:jc w:val="center"/>
                <w:rPr>
                  <w:rFonts w:ascii="Times New Roman" w:eastAsia="Times New Roman" w:hAnsi="Times New Roman" w:cs="Times New Roman"/>
                  <w:sz w:val="24"/>
                  <w:szCs w:val="24"/>
                  <w:lang w:eastAsia="en-GB"/>
                </w:rPr>
              </w:pPr>
              <w:r w:rsidRPr="00C96152">
                <w:rPr>
                  <w:rFonts w:ascii="Arial" w:eastAsia="Times New Roman" w:hAnsi="Arial" w:cs="Arial"/>
                  <w:b/>
                  <w:bCs/>
                  <w:noProof/>
                  <w:color w:val="000000"/>
                  <w:sz w:val="20"/>
                  <w:szCs w:val="20"/>
                  <w:lang w:eastAsia="en-GB"/>
                </w:rPr>
                <w:drawing>
                  <wp:inline distT="0" distB="0" distL="0" distR="0" wp14:anchorId="6A15FA47" wp14:editId="79621685">
                    <wp:extent cx="1998405" cy="2042556"/>
                    <wp:effectExtent l="0" t="0" r="1905" b="0"/>
                    <wp:docPr id="1" name="Picture 1" descr="https://lh3.googleusercontent.com/B-sciB8VOfxuH5MWwKtMwPQcpwJIHV6zEFMx6Nt365yJIXgDgaJVsfCZ0qO7KdBzADzhk9HNP_vp33WFw-c8qJPPFI32KdcRcCIIXv8gEW4aDaJ8bG1APWjynkXn8Xb-G2D4_nTgjxWyORPh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sciB8VOfxuH5MWwKtMwPQcpwJIHV6zEFMx6Nt365yJIXgDgaJVsfCZ0qO7KdBzADzhk9HNP_vp33WFw-c8qJPPFI32KdcRcCIIXv8gEW4aDaJ8bG1APWjynkXn8Xb-G2D4_nTgjxWyORPhz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59" cy="2070820"/>
                            </a:xfrm>
                            <a:prstGeom prst="rect">
                              <a:avLst/>
                            </a:prstGeom>
                            <a:noFill/>
                            <a:ln>
                              <a:noFill/>
                            </a:ln>
                          </pic:spPr>
                        </pic:pic>
                      </a:graphicData>
                    </a:graphic>
                  </wp:inline>
                </w:drawing>
              </w:r>
            </w:p>
            <w:p w14:paraId="49C28945"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4718E951" w14:textId="77777777" w:rsidR="007561AB" w:rsidRPr="00B45637" w:rsidRDefault="007561AB" w:rsidP="007561AB">
              <w:pPr>
                <w:spacing w:after="0" w:line="240" w:lineRule="auto"/>
                <w:jc w:val="center"/>
                <w:rPr>
                  <w:rFonts w:ascii="Comic Sans MS" w:eastAsia="Times New Roman" w:hAnsi="Comic Sans MS" w:cs="Times New Roman"/>
                  <w:sz w:val="48"/>
                  <w:szCs w:val="48"/>
                  <w:lang w:eastAsia="en-GB"/>
                </w:rPr>
              </w:pPr>
              <w:r w:rsidRPr="00B45637">
                <w:rPr>
                  <w:rFonts w:ascii="Comic Sans MS" w:eastAsia="Times New Roman" w:hAnsi="Comic Sans MS" w:cs="Arial"/>
                  <w:b/>
                  <w:bCs/>
                  <w:color w:val="000000"/>
                  <w:sz w:val="48"/>
                  <w:szCs w:val="48"/>
                  <w:lang w:eastAsia="en-GB"/>
                </w:rPr>
                <w:t xml:space="preserve">Our Lady of Good Counsel Catholic Primary School </w:t>
              </w:r>
            </w:p>
            <w:p w14:paraId="21BBACAF"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1DD22AF9" w14:textId="77777777" w:rsidR="00B45637" w:rsidRPr="00E304FB" w:rsidRDefault="00B45637" w:rsidP="00B45637">
              <w:pPr>
                <w:jc w:val="center"/>
                <w:rPr>
                  <w:rFonts w:ascii="Monotype Corsiva" w:hAnsi="Monotype Corsiva"/>
                  <w:b/>
                  <w:sz w:val="32"/>
                </w:rPr>
              </w:pPr>
              <w:r w:rsidRPr="00E304FB">
                <w:rPr>
                  <w:rFonts w:ascii="Monotype Corsiva" w:hAnsi="Monotype Corsiva"/>
                  <w:b/>
                  <w:sz w:val="32"/>
                </w:rPr>
                <w:t>“</w:t>
              </w:r>
              <w:r>
                <w:rPr>
                  <w:rFonts w:ascii="Monotype Corsiva" w:hAnsi="Monotype Corsiva"/>
                  <w:b/>
                  <w:sz w:val="32"/>
                </w:rPr>
                <w:t>Loving, Living, Learning in the Light of Christ.</w:t>
              </w:r>
              <w:r w:rsidRPr="00E304FB">
                <w:rPr>
                  <w:rFonts w:ascii="Monotype Corsiva" w:hAnsi="Monotype Corsiva"/>
                  <w:b/>
                  <w:sz w:val="32"/>
                </w:rPr>
                <w:t>”</w:t>
              </w:r>
            </w:p>
            <w:p w14:paraId="37DC6A66" w14:textId="77777777" w:rsidR="007561AB" w:rsidRDefault="007561AB" w:rsidP="007561AB">
              <w:pPr>
                <w:spacing w:after="0" w:line="240" w:lineRule="auto"/>
                <w:rPr>
                  <w:rFonts w:ascii="Comic Sans MS" w:eastAsia="Times New Roman" w:hAnsi="Comic Sans MS" w:cs="Times New Roman"/>
                  <w:sz w:val="24"/>
                  <w:szCs w:val="24"/>
                  <w:lang w:eastAsia="en-GB"/>
                </w:rPr>
              </w:pPr>
            </w:p>
            <w:p w14:paraId="535C81C7" w14:textId="77777777" w:rsidR="00B45637" w:rsidRPr="00C90EE2" w:rsidRDefault="00B45637" w:rsidP="007561AB">
              <w:pPr>
                <w:spacing w:after="0" w:line="240" w:lineRule="auto"/>
                <w:rPr>
                  <w:rFonts w:ascii="Comic Sans MS" w:eastAsia="Times New Roman" w:hAnsi="Comic Sans MS" w:cs="Times New Roman"/>
                  <w:sz w:val="24"/>
                  <w:szCs w:val="24"/>
                  <w:lang w:eastAsia="en-GB"/>
                </w:rPr>
              </w:pPr>
            </w:p>
            <w:p w14:paraId="5609F716"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p>
            <w:p w14:paraId="5758F5F6" w14:textId="6F158ECE" w:rsidR="007561AB" w:rsidRPr="00F853D8" w:rsidRDefault="007561AB" w:rsidP="007561AB">
              <w:pPr>
                <w:spacing w:after="0" w:line="240" w:lineRule="auto"/>
                <w:jc w:val="center"/>
                <w:rPr>
                  <w:rFonts w:ascii="Comic Sans MS" w:eastAsia="Times New Roman" w:hAnsi="Comic Sans MS" w:cs="Times New Roman"/>
                  <w:sz w:val="52"/>
                  <w:szCs w:val="52"/>
                  <w:lang w:eastAsia="en-GB"/>
                </w:rPr>
              </w:pPr>
              <w:r>
                <w:rPr>
                  <w:rFonts w:ascii="Comic Sans MS" w:eastAsia="Times New Roman" w:hAnsi="Comic Sans MS" w:cs="Arial"/>
                  <w:b/>
                  <w:bCs/>
                  <w:color w:val="000000"/>
                  <w:sz w:val="52"/>
                  <w:szCs w:val="52"/>
                  <w:lang w:eastAsia="en-GB"/>
                </w:rPr>
                <w:t>Religious Education</w:t>
              </w:r>
              <w:r w:rsidRPr="00F853D8">
                <w:rPr>
                  <w:rFonts w:ascii="Comic Sans MS" w:eastAsia="Times New Roman" w:hAnsi="Comic Sans MS" w:cs="Arial"/>
                  <w:b/>
                  <w:bCs/>
                  <w:color w:val="000000"/>
                  <w:sz w:val="52"/>
                  <w:szCs w:val="52"/>
                  <w:lang w:eastAsia="en-GB"/>
                </w:rPr>
                <w:t xml:space="preserve"> </w:t>
              </w:r>
              <w:r w:rsidR="000F562C">
                <w:rPr>
                  <w:rFonts w:ascii="Comic Sans MS" w:eastAsia="Times New Roman" w:hAnsi="Comic Sans MS" w:cs="Arial"/>
                  <w:b/>
                  <w:bCs/>
                  <w:color w:val="000000"/>
                  <w:sz w:val="52"/>
                  <w:szCs w:val="52"/>
                  <w:lang w:eastAsia="en-GB"/>
                </w:rPr>
                <w:t>Intent</w:t>
              </w:r>
            </w:p>
            <w:p w14:paraId="0AE0B896" w14:textId="77777777" w:rsidR="007561AB" w:rsidRPr="00923442" w:rsidRDefault="00000000" w:rsidP="007561AB">
              <w:pPr>
                <w:rPr>
                  <w:rFonts w:ascii="Comic Sans MS" w:hAnsi="Comic Sans MS" w:cs="Verdana"/>
                  <w:sz w:val="24"/>
                  <w:szCs w:val="24"/>
                </w:rPr>
              </w:pPr>
            </w:p>
          </w:sdtContent>
        </w:sdt>
        <w:p w14:paraId="6817D34D" w14:textId="1B706071" w:rsidR="00BB1530" w:rsidRPr="00923442" w:rsidRDefault="00BB1530">
          <w:pPr>
            <w:rPr>
              <w:sz w:val="24"/>
              <w:szCs w:val="24"/>
            </w:rPr>
          </w:pPr>
        </w:p>
        <w:p w14:paraId="75120CC2" w14:textId="77777777" w:rsidR="00BB1530" w:rsidRPr="00923442" w:rsidRDefault="00BB1530">
          <w:pPr>
            <w:rPr>
              <w:sz w:val="24"/>
              <w:szCs w:val="24"/>
            </w:rPr>
          </w:pPr>
        </w:p>
        <w:p w14:paraId="6B255FF1" w14:textId="6CC1E2C4" w:rsidR="00C0172B" w:rsidRPr="00D505DB" w:rsidRDefault="00BB1530" w:rsidP="00D505DB">
          <w:pPr>
            <w:rPr>
              <w:rFonts w:ascii="Comic Sans MS" w:hAnsi="Comic Sans MS" w:cs="Verdana"/>
              <w:sz w:val="24"/>
              <w:szCs w:val="24"/>
            </w:rPr>
          </w:pPr>
          <w:r w:rsidRPr="00923442">
            <w:rPr>
              <w:rFonts w:ascii="Comic Sans MS" w:hAnsi="Comic Sans MS" w:cs="Verdana"/>
              <w:sz w:val="24"/>
              <w:szCs w:val="24"/>
            </w:rPr>
            <w:br w:type="page"/>
          </w:r>
        </w:p>
      </w:sdtContent>
    </w:sdt>
    <w:p w14:paraId="01E9D2F3" w14:textId="77777777" w:rsidR="00C0172B" w:rsidRPr="00B45637" w:rsidRDefault="00C0172B" w:rsidP="00C0172B">
      <w:pPr>
        <w:rPr>
          <w:rFonts w:ascii="Comic Sans MS" w:hAnsi="Comic Sans MS"/>
          <w:b/>
          <w:sz w:val="28"/>
          <w:szCs w:val="28"/>
        </w:rPr>
      </w:pPr>
      <w:r w:rsidRPr="00B45637">
        <w:rPr>
          <w:rFonts w:ascii="Comic Sans MS" w:hAnsi="Comic Sans MS"/>
          <w:b/>
          <w:sz w:val="28"/>
          <w:szCs w:val="28"/>
        </w:rPr>
        <w:lastRenderedPageBreak/>
        <w:t>Intent</w:t>
      </w:r>
    </w:p>
    <w:p w14:paraId="0D2456F3" w14:textId="77777777" w:rsidR="00C22D5E" w:rsidRPr="00B45637" w:rsidRDefault="00C22D5E" w:rsidP="00C22D5E">
      <w:pPr>
        <w:rPr>
          <w:rFonts w:ascii="Comic Sans MS" w:hAnsi="Comic Sans MS"/>
          <w:sz w:val="28"/>
          <w:szCs w:val="28"/>
        </w:rPr>
      </w:pPr>
      <w:r w:rsidRPr="00B45637">
        <w:rPr>
          <w:rFonts w:ascii="Comic Sans MS" w:hAnsi="Comic Sans MS"/>
          <w:sz w:val="28"/>
          <w:szCs w:val="28"/>
        </w:rPr>
        <w:t>In line with our Roman Catholic denomination, we teach the ‘Come And See.’ Syllabus, a Catholic Primary Religious Education programme for Foundation and Key Stages 1 and 2 published in July 2012.</w:t>
      </w:r>
    </w:p>
    <w:p w14:paraId="118CE335" w14:textId="0510BBF0" w:rsidR="00C0172B" w:rsidRPr="00B45637" w:rsidRDefault="00C22D5E" w:rsidP="00866C49">
      <w:pPr>
        <w:rPr>
          <w:rFonts w:ascii="Comic Sans MS" w:hAnsi="Comic Sans MS"/>
          <w:sz w:val="28"/>
          <w:szCs w:val="28"/>
        </w:rPr>
      </w:pPr>
      <w:r w:rsidRPr="00B45637">
        <w:rPr>
          <w:rFonts w:ascii="Comic Sans MS" w:hAnsi="Comic Sans MS"/>
          <w:sz w:val="28"/>
          <w:szCs w:val="28"/>
        </w:rPr>
        <w:t>Our intent is that children will</w:t>
      </w:r>
      <w:r w:rsidR="00866C49" w:rsidRPr="00B45637">
        <w:rPr>
          <w:rFonts w:ascii="Comic Sans MS" w:hAnsi="Comic Sans MS"/>
          <w:sz w:val="28"/>
          <w:szCs w:val="28"/>
        </w:rPr>
        <w:t xml:space="preserve"> </w:t>
      </w:r>
      <w:r w:rsidRPr="00B45637">
        <w:rPr>
          <w:rFonts w:ascii="Comic Sans MS" w:hAnsi="Comic Sans MS"/>
          <w:sz w:val="28"/>
          <w:szCs w:val="28"/>
        </w:rPr>
        <w:t>grow in religious literacy and understanding in a way that is coherent with current educational principles.</w:t>
      </w:r>
      <w:r w:rsidR="00866C49" w:rsidRPr="00B45637">
        <w:rPr>
          <w:rFonts w:ascii="Comic Sans MS" w:hAnsi="Comic Sans MS"/>
          <w:sz w:val="28"/>
          <w:szCs w:val="28"/>
        </w:rPr>
        <w:t xml:space="preserve"> That they will un</w:t>
      </w:r>
      <w:r w:rsidRPr="00B45637">
        <w:rPr>
          <w:rFonts w:ascii="Comic Sans MS" w:hAnsi="Comic Sans MS"/>
          <w:sz w:val="28"/>
          <w:szCs w:val="28"/>
        </w:rPr>
        <w:t>derstand God’s self-revelation of love through Jesus Christ.</w:t>
      </w:r>
      <w:r w:rsidR="00866C49" w:rsidRPr="00B45637">
        <w:rPr>
          <w:rFonts w:ascii="Comic Sans MS" w:hAnsi="Comic Sans MS"/>
          <w:sz w:val="28"/>
          <w:szCs w:val="28"/>
        </w:rPr>
        <w:t xml:space="preserve"> They will </w:t>
      </w:r>
      <w:r w:rsidRPr="00B45637">
        <w:rPr>
          <w:rFonts w:ascii="Comic Sans MS" w:hAnsi="Comic Sans MS"/>
          <w:sz w:val="28"/>
          <w:szCs w:val="28"/>
        </w:rPr>
        <w:t>have the opportunity to explore the mystery of faith through scripture and tradition</w:t>
      </w:r>
      <w:r w:rsidR="00866C49" w:rsidRPr="00B45637">
        <w:rPr>
          <w:rFonts w:ascii="Comic Sans MS" w:hAnsi="Comic Sans MS"/>
          <w:sz w:val="28"/>
          <w:szCs w:val="28"/>
        </w:rPr>
        <w:t xml:space="preserve"> and have </w:t>
      </w:r>
      <w:r w:rsidRPr="00B45637">
        <w:rPr>
          <w:rFonts w:ascii="Comic Sans MS" w:hAnsi="Comic Sans MS"/>
          <w:sz w:val="28"/>
          <w:szCs w:val="28"/>
        </w:rPr>
        <w:t>a l</w:t>
      </w:r>
      <w:r w:rsidR="00C0172B" w:rsidRPr="00B45637">
        <w:rPr>
          <w:rFonts w:ascii="Comic Sans MS" w:hAnsi="Comic Sans MS"/>
          <w:sz w:val="28"/>
          <w:szCs w:val="28"/>
        </w:rPr>
        <w:t xml:space="preserve">ove of God for everyone and everything He has created. </w:t>
      </w:r>
    </w:p>
    <w:p w14:paraId="4331BD37" w14:textId="10C5BFE5" w:rsidR="00C0172B" w:rsidRPr="00B45637" w:rsidRDefault="00C0172B" w:rsidP="00C0172B">
      <w:pPr>
        <w:rPr>
          <w:rFonts w:ascii="Comic Sans MS" w:hAnsi="Comic Sans MS"/>
          <w:sz w:val="28"/>
          <w:szCs w:val="28"/>
        </w:rPr>
      </w:pPr>
      <w:r w:rsidRPr="00B45637">
        <w:rPr>
          <w:rFonts w:ascii="Comic Sans MS" w:hAnsi="Comic Sans MS"/>
          <w:b/>
          <w:sz w:val="28"/>
          <w:szCs w:val="28"/>
        </w:rPr>
        <w:t>Implementation</w:t>
      </w:r>
    </w:p>
    <w:p w14:paraId="6634D280" w14:textId="1D45284E" w:rsidR="00C0172B" w:rsidRPr="00B45637" w:rsidRDefault="00C0172B" w:rsidP="00C0172B">
      <w:pPr>
        <w:rPr>
          <w:rFonts w:ascii="Comic Sans MS" w:hAnsi="Comic Sans MS"/>
          <w:sz w:val="28"/>
          <w:szCs w:val="28"/>
        </w:rPr>
      </w:pPr>
      <w:r w:rsidRPr="00B45637">
        <w:rPr>
          <w:rFonts w:ascii="Comic Sans MS" w:hAnsi="Comic Sans MS"/>
          <w:sz w:val="28"/>
          <w:szCs w:val="28"/>
        </w:rPr>
        <w:t xml:space="preserve">To ensure continuity and progression within </w:t>
      </w:r>
      <w:r w:rsidR="00D9508C" w:rsidRPr="00B45637">
        <w:rPr>
          <w:rFonts w:ascii="Comic Sans MS" w:hAnsi="Comic Sans MS"/>
          <w:sz w:val="28"/>
          <w:szCs w:val="28"/>
        </w:rPr>
        <w:t>Our Lady’s</w:t>
      </w:r>
      <w:r w:rsidRPr="00B45637">
        <w:rPr>
          <w:rFonts w:ascii="Comic Sans MS" w:hAnsi="Comic Sans MS"/>
          <w:sz w:val="28"/>
          <w:szCs w:val="28"/>
        </w:rPr>
        <w:t xml:space="preserve"> School, we have adopted the “Come and See” Religious Education programme for primary schools. This is published by Rejoice Publications with the authority of the Department for Catholic Education. </w:t>
      </w:r>
    </w:p>
    <w:p w14:paraId="137C6B71" w14:textId="70891743" w:rsidR="00C0172B" w:rsidRPr="00B45637" w:rsidRDefault="00C0172B" w:rsidP="00C0172B">
      <w:pPr>
        <w:rPr>
          <w:rFonts w:ascii="Comic Sans MS" w:hAnsi="Comic Sans MS"/>
          <w:sz w:val="28"/>
          <w:szCs w:val="28"/>
        </w:rPr>
      </w:pPr>
      <w:r w:rsidRPr="00B45637">
        <w:rPr>
          <w:rFonts w:ascii="Comic Sans MS" w:hAnsi="Comic Sans MS"/>
          <w:sz w:val="28"/>
          <w:szCs w:val="28"/>
        </w:rPr>
        <w:t>This programme is used throughout school from The Foundation Stag</w:t>
      </w:r>
      <w:r w:rsidR="00D9508C" w:rsidRPr="00B45637">
        <w:rPr>
          <w:rFonts w:ascii="Comic Sans MS" w:hAnsi="Comic Sans MS"/>
          <w:sz w:val="28"/>
          <w:szCs w:val="28"/>
        </w:rPr>
        <w:t>e to Year Six, and we ensure 2.25 hours in KS1 and 2.5</w:t>
      </w:r>
      <w:r w:rsidRPr="00B45637">
        <w:rPr>
          <w:rFonts w:ascii="Comic Sans MS" w:hAnsi="Comic Sans MS"/>
          <w:sz w:val="28"/>
          <w:szCs w:val="28"/>
        </w:rPr>
        <w:t xml:space="preserve"> hours in KS2 of our curriculum time is spent teaching R.E, fulfilling the Bishops requirement (10% of total teaching time). Within each topic, there should be:</w:t>
      </w:r>
    </w:p>
    <w:p w14:paraId="47CB7798" w14:textId="5163110D" w:rsidR="00C0172B" w:rsidRPr="00B45637" w:rsidRDefault="00C0172B" w:rsidP="00C0172B">
      <w:pPr>
        <w:rPr>
          <w:rFonts w:ascii="Comic Sans MS" w:hAnsi="Comic Sans MS"/>
          <w:b/>
          <w:sz w:val="28"/>
          <w:szCs w:val="28"/>
        </w:rPr>
      </w:pPr>
      <w:bookmarkStart w:id="0" w:name="_Hlk196299917"/>
      <w:r w:rsidRPr="00B45637">
        <w:rPr>
          <w:rFonts w:ascii="Comic Sans MS" w:hAnsi="Comic Sans MS"/>
          <w:b/>
          <w:sz w:val="28"/>
          <w:szCs w:val="28"/>
        </w:rPr>
        <w:t>Impact</w:t>
      </w:r>
    </w:p>
    <w:p w14:paraId="460F70C2" w14:textId="2D0211EF" w:rsidR="00C22D5E" w:rsidRPr="00B45637" w:rsidRDefault="00C0172B" w:rsidP="00C22D5E">
      <w:pPr>
        <w:rPr>
          <w:rFonts w:ascii="Comic Sans MS" w:hAnsi="Comic Sans MS"/>
          <w:sz w:val="28"/>
          <w:szCs w:val="28"/>
        </w:rPr>
      </w:pPr>
      <w:r w:rsidRPr="00B45637">
        <w:rPr>
          <w:rFonts w:ascii="Comic Sans MS" w:hAnsi="Comic Sans MS"/>
          <w:sz w:val="28"/>
          <w:szCs w:val="28"/>
        </w:rPr>
        <w:t xml:space="preserve">Our curriculum has ambition for high achievement of all pupils irrespective of background and starting point. </w:t>
      </w:r>
      <w:bookmarkEnd w:id="0"/>
      <w:r w:rsidRPr="00B45637">
        <w:rPr>
          <w:rFonts w:ascii="Comic Sans MS" w:hAnsi="Comic Sans MS"/>
          <w:sz w:val="28"/>
          <w:szCs w:val="28"/>
        </w:rPr>
        <w:t xml:space="preserve">The teaching and learning process is cyclical, therefore assessments are used to inform teaching, but also to measure progress. </w:t>
      </w:r>
      <w:r w:rsidR="00C22D5E" w:rsidRPr="00B45637">
        <w:rPr>
          <w:rFonts w:ascii="Comic Sans MS" w:hAnsi="Comic Sans MS"/>
          <w:sz w:val="28"/>
          <w:szCs w:val="28"/>
        </w:rPr>
        <w:t xml:space="preserve">Through </w:t>
      </w:r>
      <w:r w:rsidR="00866C49" w:rsidRPr="00B45637">
        <w:rPr>
          <w:rFonts w:ascii="Comic Sans MS" w:hAnsi="Comic Sans MS"/>
          <w:sz w:val="28"/>
          <w:szCs w:val="28"/>
        </w:rPr>
        <w:t>enquiry-based</w:t>
      </w:r>
      <w:r w:rsidR="00C22D5E" w:rsidRPr="00B45637">
        <w:rPr>
          <w:rFonts w:ascii="Comic Sans MS" w:hAnsi="Comic Sans MS"/>
          <w:sz w:val="28"/>
          <w:szCs w:val="28"/>
        </w:rPr>
        <w:t xml:space="preserve"> learning, children ask questions about the world they live in. </w:t>
      </w:r>
      <w:bookmarkStart w:id="1" w:name="_Hlk196299935"/>
      <w:r w:rsidR="00C22D5E" w:rsidRPr="00B45637">
        <w:rPr>
          <w:rFonts w:ascii="Comic Sans MS" w:hAnsi="Comic Sans MS"/>
          <w:sz w:val="28"/>
          <w:szCs w:val="28"/>
        </w:rPr>
        <w:t xml:space="preserve">The teaching of RE at Our Lady of Good Counsel Primary School </w:t>
      </w:r>
      <w:r w:rsidR="00C22D5E" w:rsidRPr="00B45637">
        <w:rPr>
          <w:rFonts w:ascii="Comic Sans MS" w:hAnsi="Comic Sans MS"/>
          <w:sz w:val="28"/>
          <w:szCs w:val="28"/>
        </w:rPr>
        <w:lastRenderedPageBreak/>
        <w:t xml:space="preserve">motivates children to consider their role within the wider world as part of a diverse society and enable them to live as responsible young people who </w:t>
      </w:r>
      <w:proofErr w:type="gramStart"/>
      <w:r w:rsidR="00C22D5E" w:rsidRPr="00B45637">
        <w:rPr>
          <w:rFonts w:ascii="Comic Sans MS" w:hAnsi="Comic Sans MS"/>
          <w:sz w:val="28"/>
          <w:szCs w:val="28"/>
        </w:rPr>
        <w:t>are able to</w:t>
      </w:r>
      <w:proofErr w:type="gramEnd"/>
      <w:r w:rsidR="00C22D5E" w:rsidRPr="00B45637">
        <w:rPr>
          <w:rFonts w:ascii="Comic Sans MS" w:hAnsi="Comic Sans MS"/>
          <w:sz w:val="28"/>
          <w:szCs w:val="28"/>
        </w:rPr>
        <w:t xml:space="preserve"> make a difference.</w:t>
      </w:r>
    </w:p>
    <w:bookmarkEnd w:id="1"/>
    <w:p w14:paraId="3D2B1F7C" w14:textId="77777777" w:rsidR="00866C49" w:rsidRPr="00B45637" w:rsidRDefault="00866C49" w:rsidP="00C22D5E">
      <w:pPr>
        <w:rPr>
          <w:rFonts w:ascii="Comic Sans MS" w:hAnsi="Comic Sans MS"/>
          <w:sz w:val="28"/>
          <w:szCs w:val="28"/>
        </w:rPr>
      </w:pPr>
    </w:p>
    <w:p w14:paraId="2BA05049" w14:textId="0656709E" w:rsidR="00C22D5E" w:rsidRPr="00B45637" w:rsidRDefault="00C22D5E" w:rsidP="00C22D5E">
      <w:pPr>
        <w:rPr>
          <w:rFonts w:ascii="Comic Sans MS" w:hAnsi="Comic Sans MS"/>
          <w:sz w:val="28"/>
          <w:szCs w:val="28"/>
        </w:rPr>
      </w:pPr>
      <w:r w:rsidRPr="00B45637">
        <w:rPr>
          <w:rFonts w:ascii="Comic Sans MS" w:hAnsi="Comic Sans MS"/>
          <w:sz w:val="28"/>
          <w:szCs w:val="28"/>
        </w:rPr>
        <w:t>Children at Our Lady of Good counsel Primary School will:</w:t>
      </w:r>
    </w:p>
    <w:p w14:paraId="46CC4B8B" w14:textId="0CD1F0FD"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D</w:t>
      </w:r>
      <w:r w:rsidR="00C22D5E" w:rsidRPr="00B45637">
        <w:rPr>
          <w:rFonts w:ascii="Comic Sans MS" w:hAnsi="Comic Sans MS"/>
          <w:sz w:val="28"/>
          <w:szCs w:val="28"/>
        </w:rPr>
        <w:t>eepen their appreciation of their faith and fulfil their God-given talents</w:t>
      </w:r>
    </w:p>
    <w:p w14:paraId="267AE1CC" w14:textId="1D56B1B6"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A</w:t>
      </w:r>
      <w:r w:rsidR="00C22D5E" w:rsidRPr="00B45637">
        <w:rPr>
          <w:rFonts w:ascii="Comic Sans MS" w:hAnsi="Comic Sans MS"/>
          <w:sz w:val="28"/>
          <w:szCs w:val="28"/>
        </w:rPr>
        <w:t>chieve well in RE, reflected in good or outstanding progress that reveals a clear learning journey</w:t>
      </w:r>
    </w:p>
    <w:p w14:paraId="533521D4" w14:textId="0159FB84"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D</w:t>
      </w:r>
      <w:r w:rsidR="00C22D5E" w:rsidRPr="00B45637">
        <w:rPr>
          <w:rFonts w:ascii="Comic Sans MS" w:hAnsi="Comic Sans MS"/>
          <w:sz w:val="28"/>
          <w:szCs w:val="28"/>
        </w:rPr>
        <w:t xml:space="preserve">evelop their knowledge and understanding of a range of religions and distinctive religious traditions, and apply this to considering ways in which religions are </w:t>
      </w:r>
      <w:proofErr w:type="gramStart"/>
      <w:r w:rsidR="00C22D5E" w:rsidRPr="00B45637">
        <w:rPr>
          <w:rFonts w:ascii="Comic Sans MS" w:hAnsi="Comic Sans MS"/>
          <w:sz w:val="28"/>
          <w:szCs w:val="28"/>
        </w:rPr>
        <w:t>similar to</w:t>
      </w:r>
      <w:proofErr w:type="gramEnd"/>
      <w:r w:rsidR="00C22D5E" w:rsidRPr="00B45637">
        <w:rPr>
          <w:rFonts w:ascii="Comic Sans MS" w:hAnsi="Comic Sans MS"/>
          <w:sz w:val="28"/>
          <w:szCs w:val="28"/>
        </w:rPr>
        <w:t xml:space="preserve"> and different from each other</w:t>
      </w:r>
    </w:p>
    <w:p w14:paraId="385FB03C" w14:textId="1EDCD56E"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H</w:t>
      </w:r>
      <w:r w:rsidR="00C22D5E" w:rsidRPr="00B45637">
        <w:rPr>
          <w:rFonts w:ascii="Comic Sans MS" w:hAnsi="Comic Sans MS"/>
          <w:sz w:val="28"/>
          <w:szCs w:val="28"/>
        </w:rPr>
        <w:t>ave evidence of work showing a range of religious topics covered, cross curriculum links and work adapted to their individual needs</w:t>
      </w:r>
    </w:p>
    <w:p w14:paraId="49F8CF0E" w14:textId="753C4A14"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T</w:t>
      </w:r>
      <w:r w:rsidR="00C22D5E" w:rsidRPr="00B45637">
        <w:rPr>
          <w:rFonts w:ascii="Comic Sans MS" w:hAnsi="Comic Sans MS"/>
          <w:sz w:val="28"/>
          <w:szCs w:val="28"/>
        </w:rPr>
        <w:t>alk enthusiastically about their learning in RE and are eager to further their learning in the next stages of their education</w:t>
      </w:r>
    </w:p>
    <w:p w14:paraId="692C1D15" w14:textId="1070BC01"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G</w:t>
      </w:r>
      <w:r w:rsidR="00C22D5E" w:rsidRPr="00B45637">
        <w:rPr>
          <w:rFonts w:ascii="Comic Sans MS" w:hAnsi="Comic Sans MS"/>
          <w:sz w:val="28"/>
          <w:szCs w:val="28"/>
        </w:rPr>
        <w:t>row to know and love God, develop their moral and spiritual nature and deepen their faith</w:t>
      </w:r>
    </w:p>
    <w:p w14:paraId="5C649607" w14:textId="40C77EF9" w:rsidR="00C22D5E"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T</w:t>
      </w:r>
      <w:r w:rsidR="00C22D5E" w:rsidRPr="00B45637">
        <w:rPr>
          <w:rFonts w:ascii="Comic Sans MS" w:hAnsi="Comic Sans MS"/>
          <w:sz w:val="28"/>
          <w:szCs w:val="28"/>
        </w:rPr>
        <w:t>hrough wider reading in RE, know about a wide variety of Saints, how we can learn from their example, and historical religious events and figures</w:t>
      </w:r>
    </w:p>
    <w:p w14:paraId="1D1AD8CD" w14:textId="14974C66" w:rsidR="00C0172B" w:rsidRPr="00B45637" w:rsidRDefault="00866C49" w:rsidP="00C22D5E">
      <w:pPr>
        <w:pStyle w:val="ListParagraph"/>
        <w:numPr>
          <w:ilvl w:val="0"/>
          <w:numId w:val="27"/>
        </w:numPr>
        <w:rPr>
          <w:rFonts w:ascii="Comic Sans MS" w:hAnsi="Comic Sans MS"/>
          <w:sz w:val="28"/>
          <w:szCs w:val="28"/>
        </w:rPr>
      </w:pPr>
      <w:r w:rsidRPr="00B45637">
        <w:rPr>
          <w:rFonts w:ascii="Comic Sans MS" w:hAnsi="Comic Sans MS"/>
          <w:sz w:val="28"/>
          <w:szCs w:val="28"/>
        </w:rPr>
        <w:t>B</w:t>
      </w:r>
      <w:r w:rsidR="00C22D5E" w:rsidRPr="00B45637">
        <w:rPr>
          <w:rFonts w:ascii="Comic Sans MS" w:hAnsi="Comic Sans MS"/>
          <w:sz w:val="28"/>
          <w:szCs w:val="28"/>
        </w:rPr>
        <w:t>e able to make links between Jesus’ life and teaching and link it to their own lives, making links between different forms of Christian action, such as in rituals and charitable acts.</w:t>
      </w:r>
    </w:p>
    <w:p w14:paraId="3F423480" w14:textId="772024E5" w:rsidR="00C0172B" w:rsidRPr="00B45637" w:rsidRDefault="00C0172B" w:rsidP="00C0172B">
      <w:pPr>
        <w:rPr>
          <w:rFonts w:ascii="Comic Sans MS" w:hAnsi="Comic Sans MS"/>
          <w:sz w:val="28"/>
          <w:szCs w:val="28"/>
        </w:rPr>
      </w:pPr>
    </w:p>
    <w:p w14:paraId="41E2AEC6" w14:textId="0B0E4ABE" w:rsidR="00FD722D" w:rsidRPr="00B45637" w:rsidRDefault="00FD722D" w:rsidP="00C0172B">
      <w:pPr>
        <w:rPr>
          <w:rFonts w:ascii="Comic Sans MS" w:hAnsi="Comic Sans MS"/>
          <w:b/>
          <w:sz w:val="28"/>
          <w:szCs w:val="28"/>
        </w:rPr>
      </w:pPr>
    </w:p>
    <w:sectPr w:rsidR="00FD722D" w:rsidRPr="00B45637" w:rsidSect="00BB1530">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CBA4" w14:textId="77777777" w:rsidR="006D0D12" w:rsidRDefault="006D0D12" w:rsidP="00124EA8">
      <w:pPr>
        <w:spacing w:after="0" w:line="240" w:lineRule="auto"/>
      </w:pPr>
      <w:r>
        <w:separator/>
      </w:r>
    </w:p>
  </w:endnote>
  <w:endnote w:type="continuationSeparator" w:id="0">
    <w:p w14:paraId="25B0F9AA" w14:textId="77777777" w:rsidR="006D0D12" w:rsidRDefault="006D0D12"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3768" w14:textId="305F0077" w:rsidR="008F7FA5" w:rsidRPr="00F71B66" w:rsidRDefault="00D9508C">
    <w:pPr>
      <w:pStyle w:val="Footer"/>
      <w:rPr>
        <w:rFonts w:ascii="Comic Sans MS" w:hAnsi="Comic Sans MS"/>
      </w:rPr>
    </w:pPr>
    <w:r w:rsidRPr="00F71B66">
      <w:rPr>
        <w:rFonts w:ascii="Comic Sans MS" w:hAnsi="Comic Sans MS"/>
      </w:rPr>
      <w:t>Our Lady of Good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012B" w14:textId="77777777" w:rsidR="006D0D12" w:rsidRDefault="006D0D12" w:rsidP="00124EA8">
      <w:pPr>
        <w:spacing w:after="0" w:line="240" w:lineRule="auto"/>
      </w:pPr>
      <w:r>
        <w:separator/>
      </w:r>
    </w:p>
  </w:footnote>
  <w:footnote w:type="continuationSeparator" w:id="0">
    <w:p w14:paraId="5AD43685" w14:textId="77777777" w:rsidR="006D0D12" w:rsidRDefault="006D0D12" w:rsidP="0012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D479B"/>
    <w:multiLevelType w:val="hybridMultilevel"/>
    <w:tmpl w:val="8E70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2795576">
    <w:abstractNumId w:val="11"/>
  </w:num>
  <w:num w:numId="2" w16cid:durableId="325669899">
    <w:abstractNumId w:val="3"/>
  </w:num>
  <w:num w:numId="3" w16cid:durableId="1692992559">
    <w:abstractNumId w:val="2"/>
  </w:num>
  <w:num w:numId="4" w16cid:durableId="126440905">
    <w:abstractNumId w:val="7"/>
  </w:num>
  <w:num w:numId="5" w16cid:durableId="1399940193">
    <w:abstractNumId w:val="26"/>
  </w:num>
  <w:num w:numId="6" w16cid:durableId="1973749080">
    <w:abstractNumId w:val="13"/>
  </w:num>
  <w:num w:numId="7" w16cid:durableId="670720028">
    <w:abstractNumId w:val="17"/>
  </w:num>
  <w:num w:numId="8" w16cid:durableId="1257976303">
    <w:abstractNumId w:val="9"/>
  </w:num>
  <w:num w:numId="9" w16cid:durableId="1689023480">
    <w:abstractNumId w:val="1"/>
  </w:num>
  <w:num w:numId="10" w16cid:durableId="687872477">
    <w:abstractNumId w:val="20"/>
  </w:num>
  <w:num w:numId="11" w16cid:durableId="664474361">
    <w:abstractNumId w:val="22"/>
  </w:num>
  <w:num w:numId="12" w16cid:durableId="1983076106">
    <w:abstractNumId w:val="0"/>
  </w:num>
  <w:num w:numId="13" w16cid:durableId="551500875">
    <w:abstractNumId w:val="6"/>
  </w:num>
  <w:num w:numId="14" w16cid:durableId="1471753991">
    <w:abstractNumId w:val="10"/>
  </w:num>
  <w:num w:numId="15" w16cid:durableId="1933775973">
    <w:abstractNumId w:val="23"/>
  </w:num>
  <w:num w:numId="16" w16cid:durableId="549924799">
    <w:abstractNumId w:val="24"/>
  </w:num>
  <w:num w:numId="17" w16cid:durableId="1466701111">
    <w:abstractNumId w:val="4"/>
  </w:num>
  <w:num w:numId="18" w16cid:durableId="723217690">
    <w:abstractNumId w:val="14"/>
  </w:num>
  <w:num w:numId="19" w16cid:durableId="1184781147">
    <w:abstractNumId w:val="16"/>
  </w:num>
  <w:num w:numId="20" w16cid:durableId="197201790">
    <w:abstractNumId w:val="18"/>
  </w:num>
  <w:num w:numId="21" w16cid:durableId="1274173915">
    <w:abstractNumId w:val="21"/>
  </w:num>
  <w:num w:numId="22" w16cid:durableId="116028914">
    <w:abstractNumId w:val="15"/>
  </w:num>
  <w:num w:numId="23" w16cid:durableId="464664835">
    <w:abstractNumId w:val="25"/>
  </w:num>
  <w:num w:numId="24" w16cid:durableId="774711246">
    <w:abstractNumId w:val="8"/>
  </w:num>
  <w:num w:numId="25" w16cid:durableId="936864069">
    <w:abstractNumId w:val="12"/>
  </w:num>
  <w:num w:numId="26" w16cid:durableId="1077435727">
    <w:abstractNumId w:val="5"/>
  </w:num>
  <w:num w:numId="27" w16cid:durableId="6160657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36A56"/>
    <w:rsid w:val="00085B67"/>
    <w:rsid w:val="000F3F01"/>
    <w:rsid w:val="000F562C"/>
    <w:rsid w:val="000F719A"/>
    <w:rsid w:val="00110E9F"/>
    <w:rsid w:val="00124EA8"/>
    <w:rsid w:val="0014023B"/>
    <w:rsid w:val="00201B07"/>
    <w:rsid w:val="00226312"/>
    <w:rsid w:val="002340A9"/>
    <w:rsid w:val="00281BCB"/>
    <w:rsid w:val="002C103B"/>
    <w:rsid w:val="002D24BB"/>
    <w:rsid w:val="002F2A1B"/>
    <w:rsid w:val="00312378"/>
    <w:rsid w:val="00326B7F"/>
    <w:rsid w:val="003A506F"/>
    <w:rsid w:val="003A752D"/>
    <w:rsid w:val="003B7EBF"/>
    <w:rsid w:val="003D4F6A"/>
    <w:rsid w:val="00423F75"/>
    <w:rsid w:val="00475055"/>
    <w:rsid w:val="004E7D00"/>
    <w:rsid w:val="004F1F67"/>
    <w:rsid w:val="005432AE"/>
    <w:rsid w:val="005536F2"/>
    <w:rsid w:val="005807B9"/>
    <w:rsid w:val="00585AD3"/>
    <w:rsid w:val="00587B06"/>
    <w:rsid w:val="0059401A"/>
    <w:rsid w:val="005E5E6A"/>
    <w:rsid w:val="0060764B"/>
    <w:rsid w:val="006078FD"/>
    <w:rsid w:val="00616B4D"/>
    <w:rsid w:val="00620137"/>
    <w:rsid w:val="00637EC7"/>
    <w:rsid w:val="00667E4F"/>
    <w:rsid w:val="00682A5C"/>
    <w:rsid w:val="006867D6"/>
    <w:rsid w:val="006A1D0E"/>
    <w:rsid w:val="006C525B"/>
    <w:rsid w:val="006D0D12"/>
    <w:rsid w:val="006D7765"/>
    <w:rsid w:val="007561AB"/>
    <w:rsid w:val="00866C49"/>
    <w:rsid w:val="008808DC"/>
    <w:rsid w:val="0089354D"/>
    <w:rsid w:val="008F7FA5"/>
    <w:rsid w:val="00923442"/>
    <w:rsid w:val="009D24AF"/>
    <w:rsid w:val="009D2F40"/>
    <w:rsid w:val="009E04A7"/>
    <w:rsid w:val="009E50C0"/>
    <w:rsid w:val="009E6315"/>
    <w:rsid w:val="00A620F3"/>
    <w:rsid w:val="00A744A6"/>
    <w:rsid w:val="00AB0D7F"/>
    <w:rsid w:val="00B45637"/>
    <w:rsid w:val="00B958ED"/>
    <w:rsid w:val="00BB13F1"/>
    <w:rsid w:val="00BB1530"/>
    <w:rsid w:val="00C0172B"/>
    <w:rsid w:val="00C22D5E"/>
    <w:rsid w:val="00C36BBE"/>
    <w:rsid w:val="00C41EBA"/>
    <w:rsid w:val="00C447D3"/>
    <w:rsid w:val="00C507F6"/>
    <w:rsid w:val="00CC5D97"/>
    <w:rsid w:val="00CD4A65"/>
    <w:rsid w:val="00CF1DD9"/>
    <w:rsid w:val="00D505DB"/>
    <w:rsid w:val="00D74AED"/>
    <w:rsid w:val="00D9508C"/>
    <w:rsid w:val="00DD4058"/>
    <w:rsid w:val="00E304FB"/>
    <w:rsid w:val="00E30D6F"/>
    <w:rsid w:val="00E35373"/>
    <w:rsid w:val="00E51CEF"/>
    <w:rsid w:val="00E82FF0"/>
    <w:rsid w:val="00EC3FAE"/>
    <w:rsid w:val="00F3272E"/>
    <w:rsid w:val="00F66F7B"/>
    <w:rsid w:val="00F71B66"/>
    <w:rsid w:val="00FD722D"/>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8A7ABCC5-7399-455C-AA5A-2D9F7549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0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D950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362C-204E-4844-B6E3-94E1254A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Religious Education Curriculum Policy</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Curriculum Policy</dc:title>
  <dc:subject/>
  <dc:creator>Deborah</dc:creator>
  <cp:lastModifiedBy>Pauline Chawner</cp:lastModifiedBy>
  <cp:revision>3</cp:revision>
  <cp:lastPrinted>2019-10-24T09:13:00Z</cp:lastPrinted>
  <dcterms:created xsi:type="dcterms:W3CDTF">2025-04-23T10:38:00Z</dcterms:created>
  <dcterms:modified xsi:type="dcterms:W3CDTF">2025-04-23T10:43:00Z</dcterms:modified>
</cp:coreProperties>
</file>