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C2EE3" w14:textId="3281274C" w:rsidR="003E20F5" w:rsidRDefault="003E20F5">
      <w:r>
        <w:rPr>
          <w:noProof/>
        </w:rPr>
        <w:drawing>
          <wp:anchor distT="0" distB="0" distL="114300" distR="114300" simplePos="0" relativeHeight="251658240" behindDoc="0" locked="0" layoutInCell="1" allowOverlap="1" wp14:anchorId="543B94D1" wp14:editId="426AD497">
            <wp:simplePos x="0" y="0"/>
            <wp:positionH relativeFrom="margin">
              <wp:align>center</wp:align>
            </wp:positionH>
            <wp:positionV relativeFrom="margin">
              <wp:align>top</wp:align>
            </wp:positionV>
            <wp:extent cx="1999615" cy="2042160"/>
            <wp:effectExtent l="0" t="0" r="635" b="0"/>
            <wp:wrapSquare wrapText="bothSides"/>
            <wp:docPr id="229588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9615" cy="2042160"/>
                    </a:xfrm>
                    <a:prstGeom prst="rect">
                      <a:avLst/>
                    </a:prstGeom>
                    <a:noFill/>
                  </pic:spPr>
                </pic:pic>
              </a:graphicData>
            </a:graphic>
          </wp:anchor>
        </w:drawing>
      </w:r>
    </w:p>
    <w:p w14:paraId="686F0828" w14:textId="77777777" w:rsidR="003E20F5" w:rsidRPr="003E20F5" w:rsidRDefault="003E20F5" w:rsidP="003E20F5"/>
    <w:p w14:paraId="315FFCE9" w14:textId="77777777" w:rsidR="003E20F5" w:rsidRPr="003E20F5" w:rsidRDefault="003E20F5" w:rsidP="003E20F5"/>
    <w:p w14:paraId="385392B6" w14:textId="77777777" w:rsidR="003E20F5" w:rsidRPr="003E20F5" w:rsidRDefault="003E20F5" w:rsidP="003E20F5"/>
    <w:p w14:paraId="45CF644F" w14:textId="77777777" w:rsidR="003E20F5" w:rsidRPr="003E20F5" w:rsidRDefault="003E20F5" w:rsidP="003E20F5"/>
    <w:p w14:paraId="24AC81C6" w14:textId="77777777" w:rsidR="003E20F5" w:rsidRPr="003E20F5" w:rsidRDefault="003E20F5" w:rsidP="003E20F5"/>
    <w:p w14:paraId="2CAD4C66" w14:textId="77777777" w:rsidR="003E20F5" w:rsidRPr="003E20F5" w:rsidRDefault="003E20F5" w:rsidP="003E20F5"/>
    <w:p w14:paraId="0DA22F09" w14:textId="77777777" w:rsidR="003E20F5" w:rsidRDefault="003E20F5" w:rsidP="003E20F5"/>
    <w:p w14:paraId="06AE38B8" w14:textId="3BE86640" w:rsidR="003E20F5" w:rsidRPr="00E57123" w:rsidRDefault="003E20F5" w:rsidP="003E20F5">
      <w:pPr>
        <w:jc w:val="center"/>
        <w:rPr>
          <w:rFonts w:ascii="Comic Sans MS" w:hAnsi="Comic Sans MS"/>
          <w:b/>
          <w:bCs/>
          <w:sz w:val="48"/>
          <w:szCs w:val="48"/>
        </w:rPr>
      </w:pPr>
      <w:r w:rsidRPr="00E57123">
        <w:rPr>
          <w:rFonts w:ascii="Comic Sans MS" w:hAnsi="Comic Sans MS"/>
          <w:b/>
          <w:bCs/>
          <w:sz w:val="48"/>
          <w:szCs w:val="48"/>
        </w:rPr>
        <w:t>Our Lady of Good Counsel Catholic Primary School</w:t>
      </w:r>
    </w:p>
    <w:p w14:paraId="1D300F1E" w14:textId="77777777" w:rsidR="00E57123" w:rsidRDefault="00E57123" w:rsidP="00E57123">
      <w:pPr>
        <w:jc w:val="center"/>
        <w:rPr>
          <w:rFonts w:ascii="Monotype Corsiva" w:hAnsi="Monotype Corsiva"/>
          <w:b/>
          <w:bCs/>
          <w:sz w:val="32"/>
          <w:szCs w:val="32"/>
        </w:rPr>
      </w:pPr>
      <w:r>
        <w:rPr>
          <w:rFonts w:ascii="Monotype Corsiva" w:hAnsi="Monotype Corsiva"/>
          <w:b/>
          <w:bCs/>
          <w:sz w:val="32"/>
          <w:szCs w:val="32"/>
        </w:rPr>
        <w:t>“Loving, Living, Learning in the Light of Christ.”</w:t>
      </w:r>
    </w:p>
    <w:p w14:paraId="7C703649" w14:textId="77777777" w:rsidR="003E20F5" w:rsidRDefault="003E20F5" w:rsidP="003E20F5">
      <w:pPr>
        <w:jc w:val="center"/>
        <w:rPr>
          <w:rFonts w:ascii="Comic Sans MS" w:hAnsi="Comic Sans MS"/>
          <w:sz w:val="28"/>
          <w:szCs w:val="28"/>
        </w:rPr>
      </w:pPr>
    </w:p>
    <w:p w14:paraId="5484B732" w14:textId="519B1997" w:rsidR="003E20F5" w:rsidRDefault="003E20F5" w:rsidP="003E20F5">
      <w:pPr>
        <w:jc w:val="center"/>
        <w:rPr>
          <w:rFonts w:ascii="Comic Sans MS" w:hAnsi="Comic Sans MS"/>
          <w:b/>
          <w:bCs/>
          <w:sz w:val="48"/>
          <w:szCs w:val="48"/>
        </w:rPr>
      </w:pPr>
      <w:r w:rsidRPr="003E20F5">
        <w:rPr>
          <w:rFonts w:ascii="Comic Sans MS" w:hAnsi="Comic Sans MS"/>
          <w:b/>
          <w:bCs/>
          <w:sz w:val="48"/>
          <w:szCs w:val="48"/>
        </w:rPr>
        <w:t>French Education Intent</w:t>
      </w:r>
    </w:p>
    <w:p w14:paraId="76627155" w14:textId="77777777" w:rsidR="003E20F5" w:rsidRDefault="003E20F5" w:rsidP="003E20F5">
      <w:pPr>
        <w:jc w:val="center"/>
        <w:rPr>
          <w:rFonts w:ascii="Comic Sans MS" w:hAnsi="Comic Sans MS"/>
          <w:b/>
          <w:bCs/>
          <w:sz w:val="48"/>
          <w:szCs w:val="48"/>
        </w:rPr>
      </w:pPr>
    </w:p>
    <w:p w14:paraId="351E1A27" w14:textId="77777777" w:rsidR="003E20F5" w:rsidRDefault="003E20F5" w:rsidP="003E20F5">
      <w:pPr>
        <w:jc w:val="center"/>
        <w:rPr>
          <w:rFonts w:ascii="Comic Sans MS" w:hAnsi="Comic Sans MS"/>
          <w:b/>
          <w:bCs/>
          <w:sz w:val="48"/>
          <w:szCs w:val="48"/>
        </w:rPr>
      </w:pPr>
    </w:p>
    <w:p w14:paraId="0A071EB0" w14:textId="77777777" w:rsidR="003E20F5" w:rsidRDefault="003E20F5" w:rsidP="003E20F5">
      <w:pPr>
        <w:jc w:val="center"/>
        <w:rPr>
          <w:rFonts w:ascii="Comic Sans MS" w:hAnsi="Comic Sans MS"/>
          <w:b/>
          <w:bCs/>
          <w:sz w:val="48"/>
          <w:szCs w:val="48"/>
        </w:rPr>
      </w:pPr>
    </w:p>
    <w:p w14:paraId="48F9BC60" w14:textId="77777777" w:rsidR="003E20F5" w:rsidRDefault="003E20F5" w:rsidP="003E20F5">
      <w:pPr>
        <w:jc w:val="center"/>
        <w:rPr>
          <w:rFonts w:ascii="Comic Sans MS" w:hAnsi="Comic Sans MS"/>
          <w:b/>
          <w:bCs/>
          <w:sz w:val="48"/>
          <w:szCs w:val="48"/>
        </w:rPr>
      </w:pPr>
    </w:p>
    <w:p w14:paraId="70DDEEBE" w14:textId="77777777" w:rsidR="003E20F5" w:rsidRDefault="003E20F5" w:rsidP="003E20F5">
      <w:pPr>
        <w:jc w:val="center"/>
        <w:rPr>
          <w:rFonts w:ascii="Comic Sans MS" w:hAnsi="Comic Sans MS"/>
          <w:b/>
          <w:bCs/>
          <w:sz w:val="48"/>
          <w:szCs w:val="48"/>
        </w:rPr>
      </w:pPr>
    </w:p>
    <w:p w14:paraId="27749407" w14:textId="77777777" w:rsidR="003E20F5" w:rsidRDefault="003E20F5" w:rsidP="003E20F5">
      <w:pPr>
        <w:jc w:val="center"/>
        <w:rPr>
          <w:rFonts w:ascii="Comic Sans MS" w:hAnsi="Comic Sans MS"/>
          <w:b/>
          <w:bCs/>
          <w:sz w:val="48"/>
          <w:szCs w:val="48"/>
        </w:rPr>
      </w:pPr>
    </w:p>
    <w:p w14:paraId="711E2ABB" w14:textId="77777777" w:rsidR="00E57123" w:rsidRDefault="00E57123" w:rsidP="003E20F5">
      <w:pPr>
        <w:rPr>
          <w:rFonts w:ascii="Comic Sans MS" w:hAnsi="Comic Sans MS"/>
          <w:b/>
          <w:bCs/>
          <w:sz w:val="32"/>
          <w:szCs w:val="32"/>
        </w:rPr>
      </w:pPr>
    </w:p>
    <w:p w14:paraId="204A1BAE" w14:textId="7A2178A4" w:rsidR="003E20F5" w:rsidRDefault="003E20F5" w:rsidP="003E20F5">
      <w:pPr>
        <w:rPr>
          <w:rFonts w:ascii="Comic Sans MS" w:hAnsi="Comic Sans MS"/>
          <w:b/>
          <w:bCs/>
          <w:sz w:val="32"/>
          <w:szCs w:val="32"/>
        </w:rPr>
      </w:pPr>
      <w:r w:rsidRPr="003E20F5">
        <w:rPr>
          <w:rFonts w:ascii="Comic Sans MS" w:hAnsi="Comic Sans MS"/>
          <w:b/>
          <w:bCs/>
          <w:sz w:val="32"/>
          <w:szCs w:val="32"/>
        </w:rPr>
        <w:lastRenderedPageBreak/>
        <w:t>Intent</w:t>
      </w:r>
    </w:p>
    <w:p w14:paraId="015E0E12" w14:textId="063A0AE9" w:rsidR="00656159" w:rsidRDefault="003E20F5" w:rsidP="003E20F5">
      <w:pPr>
        <w:rPr>
          <w:rFonts w:ascii="Comic Sans MS" w:hAnsi="Comic Sans MS"/>
        </w:rPr>
      </w:pPr>
      <w:r>
        <w:rPr>
          <w:rFonts w:ascii="Comic Sans MS" w:hAnsi="Comic Sans MS"/>
        </w:rPr>
        <w:t xml:space="preserve">Our intent is </w:t>
      </w:r>
      <w:r w:rsidR="00656159">
        <w:rPr>
          <w:rFonts w:ascii="Comic Sans MS" w:hAnsi="Comic Sans MS"/>
        </w:rPr>
        <w:t xml:space="preserve">for the </w:t>
      </w:r>
      <w:r w:rsidR="00656159" w:rsidRPr="00656159">
        <w:rPr>
          <w:rFonts w:ascii="Comic Sans MS" w:hAnsi="Comic Sans MS"/>
        </w:rPr>
        <w:t xml:space="preserve">French curriculum </w:t>
      </w:r>
      <w:r w:rsidR="00656159">
        <w:rPr>
          <w:rFonts w:ascii="Comic Sans MS" w:hAnsi="Comic Sans MS"/>
        </w:rPr>
        <w:t xml:space="preserve">is </w:t>
      </w:r>
      <w:r>
        <w:rPr>
          <w:rFonts w:ascii="Comic Sans MS" w:hAnsi="Comic Sans MS"/>
        </w:rPr>
        <w:t>that children will</w:t>
      </w:r>
      <w:r w:rsidR="00656159">
        <w:rPr>
          <w:rFonts w:ascii="Comic Sans MS" w:hAnsi="Comic Sans MS"/>
        </w:rPr>
        <w:t xml:space="preserve"> d</w:t>
      </w:r>
      <w:r>
        <w:rPr>
          <w:rFonts w:ascii="Comic Sans MS" w:hAnsi="Comic Sans MS"/>
        </w:rPr>
        <w:t>evelop an enthusiasm for learning a new language and the skills it has to offer</w:t>
      </w:r>
      <w:r w:rsidR="0048651D">
        <w:rPr>
          <w:rFonts w:ascii="Comic Sans MS" w:hAnsi="Comic Sans MS"/>
        </w:rPr>
        <w:t xml:space="preserve"> irrespective of their background and starting points. </w:t>
      </w:r>
      <w:r w:rsidR="00656159">
        <w:rPr>
          <w:rFonts w:ascii="Comic Sans MS" w:hAnsi="Comic Sans MS"/>
        </w:rPr>
        <w:t>That they will u</w:t>
      </w:r>
      <w:r>
        <w:rPr>
          <w:rFonts w:ascii="Comic Sans MS" w:hAnsi="Comic Sans MS"/>
        </w:rPr>
        <w:t xml:space="preserve">nderstand the culture in France, learning about well-known festivals and celebrations. </w:t>
      </w:r>
      <w:r w:rsidR="00656159">
        <w:rPr>
          <w:rFonts w:ascii="Comic Sans MS" w:hAnsi="Comic Sans MS"/>
        </w:rPr>
        <w:t>That they will u</w:t>
      </w:r>
      <w:r>
        <w:rPr>
          <w:rFonts w:ascii="Comic Sans MS" w:hAnsi="Comic Sans MS"/>
        </w:rPr>
        <w:t>nderstand the world around them</w:t>
      </w:r>
      <w:r w:rsidR="00E02775">
        <w:rPr>
          <w:rFonts w:ascii="Comic Sans MS" w:hAnsi="Comic Sans MS"/>
        </w:rPr>
        <w:t>, stimulating their curiosity about other languages.</w:t>
      </w:r>
      <w:r w:rsidR="00656159" w:rsidRPr="00656159">
        <w:t xml:space="preserve"> </w:t>
      </w:r>
      <w:r w:rsidR="00656159">
        <w:rPr>
          <w:rFonts w:ascii="Comic Sans MS" w:hAnsi="Comic Sans MS"/>
        </w:rPr>
        <w:t>To</w:t>
      </w:r>
      <w:r w:rsidR="00656159" w:rsidRPr="00656159">
        <w:rPr>
          <w:rFonts w:ascii="Comic Sans MS" w:hAnsi="Comic Sans MS"/>
        </w:rPr>
        <w:t xml:space="preserve"> support the learning of French </w:t>
      </w:r>
      <w:r w:rsidR="00656159">
        <w:rPr>
          <w:rFonts w:ascii="Comic Sans MS" w:hAnsi="Comic Sans MS"/>
        </w:rPr>
        <w:t>we will use t</w:t>
      </w:r>
      <w:r w:rsidR="00656159" w:rsidRPr="00656159">
        <w:rPr>
          <w:rFonts w:ascii="Comic Sans MS" w:hAnsi="Comic Sans MS"/>
        </w:rPr>
        <w:t xml:space="preserve">he ‘Language Angels’ curriculum. </w:t>
      </w:r>
    </w:p>
    <w:p w14:paraId="4F5A77E8" w14:textId="77777777" w:rsidR="00E57123" w:rsidRDefault="00E57123" w:rsidP="003E20F5">
      <w:pPr>
        <w:rPr>
          <w:rFonts w:ascii="Comic Sans MS" w:hAnsi="Comic Sans MS"/>
          <w:b/>
          <w:bCs/>
          <w:sz w:val="32"/>
          <w:szCs w:val="32"/>
        </w:rPr>
      </w:pPr>
    </w:p>
    <w:p w14:paraId="6C489C09" w14:textId="53ED3D6E" w:rsidR="003E20F5" w:rsidRDefault="003E20F5" w:rsidP="003E20F5">
      <w:pPr>
        <w:rPr>
          <w:rFonts w:ascii="Comic Sans MS" w:hAnsi="Comic Sans MS"/>
          <w:b/>
          <w:bCs/>
          <w:sz w:val="32"/>
          <w:szCs w:val="32"/>
        </w:rPr>
      </w:pPr>
      <w:r>
        <w:rPr>
          <w:rFonts w:ascii="Comic Sans MS" w:hAnsi="Comic Sans MS"/>
          <w:b/>
          <w:bCs/>
          <w:sz w:val="32"/>
          <w:szCs w:val="32"/>
        </w:rPr>
        <w:t xml:space="preserve">Implementation </w:t>
      </w:r>
    </w:p>
    <w:p w14:paraId="02268EBA" w14:textId="4CDB1EAB" w:rsidR="003E20F5" w:rsidRDefault="003E20F5" w:rsidP="003E20F5">
      <w:pPr>
        <w:rPr>
          <w:rFonts w:ascii="Comic Sans MS" w:hAnsi="Comic Sans MS"/>
        </w:rPr>
      </w:pPr>
      <w:r>
        <w:rPr>
          <w:rFonts w:ascii="Comic Sans MS" w:hAnsi="Comic Sans MS"/>
        </w:rPr>
        <w:t xml:space="preserve">Throughout Key Stage 2, at Our Lady’s school, we </w:t>
      </w:r>
      <w:r w:rsidR="00B453DC">
        <w:rPr>
          <w:rFonts w:ascii="Comic Sans MS" w:hAnsi="Comic Sans MS"/>
        </w:rPr>
        <w:t>follow and adapt the curriculum of ‘Language Angels’. This is supported by the requirements of the National Curriculum and is approved by the Department for Education</w:t>
      </w:r>
      <w:r w:rsidR="00656159">
        <w:rPr>
          <w:rFonts w:ascii="Comic Sans MS" w:hAnsi="Comic Sans MS"/>
        </w:rPr>
        <w:t>.</w:t>
      </w:r>
    </w:p>
    <w:p w14:paraId="61B3D308" w14:textId="0CB1F34F" w:rsidR="003E20F5" w:rsidRDefault="00B453DC" w:rsidP="00B453DC">
      <w:pPr>
        <w:rPr>
          <w:rFonts w:ascii="Comic Sans MS" w:hAnsi="Comic Sans MS"/>
        </w:rPr>
      </w:pPr>
      <w:r>
        <w:rPr>
          <w:rFonts w:ascii="Comic Sans MS" w:hAnsi="Comic Sans MS"/>
        </w:rPr>
        <w:t xml:space="preserve">Children receive 1 hour of their curriculum time spent learning French each week. It is recommended Key Stage 2 pupils should receive at least 30 minutes of Foreign Language teaching per week. As they move further up Key Stage 2, they build on key words adopted and begin applying these into full sentences. </w:t>
      </w:r>
    </w:p>
    <w:p w14:paraId="4DD16A1E" w14:textId="6AFA59E8" w:rsidR="00973AD3" w:rsidRDefault="00973AD3" w:rsidP="00B453DC">
      <w:pPr>
        <w:rPr>
          <w:rFonts w:ascii="Comic Sans MS" w:hAnsi="Comic Sans MS"/>
        </w:rPr>
      </w:pPr>
      <w:r>
        <w:rPr>
          <w:rFonts w:ascii="Comic Sans MS" w:hAnsi="Comic Sans MS"/>
          <w:u w:val="single"/>
        </w:rPr>
        <w:t>Early language teaching</w:t>
      </w:r>
      <w:r>
        <w:rPr>
          <w:rFonts w:ascii="Comic Sans MS" w:hAnsi="Comic Sans MS"/>
        </w:rPr>
        <w:t xml:space="preserve"> – used to introduce the French language. Topics from early language teaching are taught across LKS2.</w:t>
      </w:r>
    </w:p>
    <w:p w14:paraId="470B12F1" w14:textId="6AE5A8CC" w:rsidR="00973AD3" w:rsidRDefault="00973AD3" w:rsidP="00B453DC">
      <w:pPr>
        <w:rPr>
          <w:rFonts w:ascii="Comic Sans MS" w:hAnsi="Comic Sans MS"/>
        </w:rPr>
      </w:pPr>
      <w:r>
        <w:rPr>
          <w:rFonts w:ascii="Comic Sans MS" w:hAnsi="Comic Sans MS"/>
          <w:u w:val="single"/>
        </w:rPr>
        <w:t>Intermediate teaching</w:t>
      </w:r>
      <w:r>
        <w:rPr>
          <w:rFonts w:ascii="Comic Sans MS" w:hAnsi="Comic Sans MS"/>
        </w:rPr>
        <w:t xml:space="preserve"> – used to begin developing the French language. Topics from intermediate teaching are taught across UKS2.</w:t>
      </w:r>
    </w:p>
    <w:p w14:paraId="2B5568EE" w14:textId="06A74C61" w:rsidR="00656159" w:rsidRPr="00656159" w:rsidRDefault="00973AD3" w:rsidP="00B453DC">
      <w:pPr>
        <w:rPr>
          <w:rFonts w:ascii="Comic Sans MS" w:hAnsi="Comic Sans MS"/>
        </w:rPr>
      </w:pPr>
      <w:r>
        <w:rPr>
          <w:rFonts w:ascii="Comic Sans MS" w:hAnsi="Comic Sans MS"/>
          <w:u w:val="single"/>
        </w:rPr>
        <w:t>Progressive teaching</w:t>
      </w:r>
      <w:r>
        <w:rPr>
          <w:rFonts w:ascii="Comic Sans MS" w:hAnsi="Comic Sans MS"/>
        </w:rPr>
        <w:t xml:space="preserve"> – used to prepare pupils with the skills to go further in their educational life. Topics from progressive teaching are taught in Year 6.</w:t>
      </w:r>
    </w:p>
    <w:p w14:paraId="6E2466E3" w14:textId="77777777" w:rsidR="00E57123" w:rsidRDefault="00E57123" w:rsidP="00B453DC">
      <w:pPr>
        <w:rPr>
          <w:rFonts w:ascii="Comic Sans MS" w:hAnsi="Comic Sans MS"/>
          <w:b/>
          <w:bCs/>
          <w:sz w:val="32"/>
          <w:szCs w:val="32"/>
        </w:rPr>
      </w:pPr>
    </w:p>
    <w:p w14:paraId="7BA1DABB" w14:textId="5CB6DC0B" w:rsidR="00B453DC" w:rsidRDefault="00B453DC" w:rsidP="00B453DC">
      <w:pPr>
        <w:rPr>
          <w:rFonts w:ascii="Comic Sans MS" w:hAnsi="Comic Sans MS"/>
          <w:b/>
          <w:bCs/>
          <w:sz w:val="32"/>
          <w:szCs w:val="32"/>
        </w:rPr>
      </w:pPr>
      <w:r>
        <w:rPr>
          <w:rFonts w:ascii="Comic Sans MS" w:hAnsi="Comic Sans MS"/>
          <w:b/>
          <w:bCs/>
          <w:sz w:val="32"/>
          <w:szCs w:val="32"/>
        </w:rPr>
        <w:t xml:space="preserve">Impact </w:t>
      </w:r>
    </w:p>
    <w:p w14:paraId="24852399" w14:textId="1920F00A" w:rsidR="00B453DC" w:rsidRDefault="00B453DC" w:rsidP="00B453DC">
      <w:pPr>
        <w:rPr>
          <w:rFonts w:ascii="Comic Sans MS" w:hAnsi="Comic Sans MS"/>
        </w:rPr>
      </w:pPr>
      <w:r>
        <w:rPr>
          <w:rFonts w:ascii="Comic Sans MS" w:hAnsi="Comic Sans MS"/>
        </w:rPr>
        <w:t>The French curriculum at Our Lady’s school presents an ambition for high achievement, providing children with the skills to pursue a foreign language further during their time in education</w:t>
      </w:r>
      <w:r w:rsidR="00656159">
        <w:rPr>
          <w:rFonts w:ascii="Comic Sans MS" w:hAnsi="Comic Sans MS"/>
        </w:rPr>
        <w:t xml:space="preserve"> irrespective of their background and </w:t>
      </w:r>
      <w:r w:rsidR="00656159">
        <w:rPr>
          <w:rFonts w:ascii="Comic Sans MS" w:hAnsi="Comic Sans MS"/>
        </w:rPr>
        <w:lastRenderedPageBreak/>
        <w:t>starting points.</w:t>
      </w:r>
      <w:r>
        <w:rPr>
          <w:rFonts w:ascii="Comic Sans MS" w:hAnsi="Comic Sans MS"/>
        </w:rPr>
        <w:t xml:space="preserve"> </w:t>
      </w:r>
      <w:r w:rsidR="00E02775">
        <w:rPr>
          <w:rFonts w:ascii="Comic Sans MS" w:hAnsi="Comic Sans MS"/>
        </w:rPr>
        <w:t xml:space="preserve">Both a combination of formative and summative assessments are used to measure the impact and progress of French in our school. </w:t>
      </w:r>
    </w:p>
    <w:p w14:paraId="7AC7E76A" w14:textId="2D5A2B37" w:rsidR="00E02775" w:rsidRDefault="00E02775" w:rsidP="00B453DC">
      <w:pPr>
        <w:rPr>
          <w:rFonts w:ascii="Comic Sans MS" w:hAnsi="Comic Sans MS"/>
        </w:rPr>
      </w:pPr>
      <w:r>
        <w:rPr>
          <w:rFonts w:ascii="Comic Sans MS" w:hAnsi="Comic Sans MS"/>
        </w:rPr>
        <w:t>Children at Our Lady of Good Counsel Primary School will:</w:t>
      </w:r>
    </w:p>
    <w:p w14:paraId="2E48385E" w14:textId="4C0D52DA" w:rsidR="00E02775" w:rsidRDefault="00E02775" w:rsidP="00E02775">
      <w:pPr>
        <w:pStyle w:val="ListParagraph"/>
        <w:numPr>
          <w:ilvl w:val="0"/>
          <w:numId w:val="2"/>
        </w:numPr>
        <w:rPr>
          <w:rFonts w:ascii="Comic Sans MS" w:hAnsi="Comic Sans MS"/>
        </w:rPr>
      </w:pPr>
      <w:r>
        <w:rPr>
          <w:rFonts w:ascii="Comic Sans MS" w:hAnsi="Comic Sans MS"/>
        </w:rPr>
        <w:t xml:space="preserve">Develop their oracy skills, being provided with opportunities to speak a different language. </w:t>
      </w:r>
    </w:p>
    <w:p w14:paraId="77D8EC7B" w14:textId="3FDD1D56" w:rsidR="00E02775" w:rsidRDefault="00E02775" w:rsidP="00E02775">
      <w:pPr>
        <w:pStyle w:val="ListParagraph"/>
        <w:numPr>
          <w:ilvl w:val="0"/>
          <w:numId w:val="2"/>
        </w:numPr>
        <w:rPr>
          <w:rFonts w:ascii="Comic Sans MS" w:hAnsi="Comic Sans MS"/>
        </w:rPr>
      </w:pPr>
      <w:r>
        <w:rPr>
          <w:rFonts w:ascii="Comic Sans MS" w:hAnsi="Comic Sans MS"/>
        </w:rPr>
        <w:t xml:space="preserve">Progress their listening skills, as they listen and reflect on the pronunciation of newly learnt vocabulary. </w:t>
      </w:r>
    </w:p>
    <w:p w14:paraId="49FB36A1" w14:textId="70F6619D" w:rsidR="00E02775" w:rsidRDefault="00E02775" w:rsidP="00E02775">
      <w:pPr>
        <w:pStyle w:val="ListParagraph"/>
        <w:numPr>
          <w:ilvl w:val="0"/>
          <w:numId w:val="2"/>
        </w:numPr>
        <w:rPr>
          <w:rFonts w:ascii="Comic Sans MS" w:hAnsi="Comic Sans MS"/>
        </w:rPr>
      </w:pPr>
      <w:r>
        <w:rPr>
          <w:rFonts w:ascii="Comic Sans MS" w:hAnsi="Comic Sans MS"/>
        </w:rPr>
        <w:t>Show awareness for cultural differences and similarities.</w:t>
      </w:r>
    </w:p>
    <w:p w14:paraId="56384F27" w14:textId="01F31F55" w:rsidR="00E02775" w:rsidRDefault="00E02775" w:rsidP="00E02775">
      <w:pPr>
        <w:pStyle w:val="ListParagraph"/>
        <w:numPr>
          <w:ilvl w:val="0"/>
          <w:numId w:val="2"/>
        </w:numPr>
        <w:rPr>
          <w:rFonts w:ascii="Comic Sans MS" w:hAnsi="Comic Sans MS"/>
        </w:rPr>
      </w:pPr>
      <w:r>
        <w:rPr>
          <w:rFonts w:ascii="Comic Sans MS" w:hAnsi="Comic Sans MS"/>
        </w:rPr>
        <w:t xml:space="preserve">Spark a curiosity for learning a new language. </w:t>
      </w:r>
    </w:p>
    <w:p w14:paraId="3F450B97" w14:textId="522B7F2B" w:rsidR="00E02775" w:rsidRDefault="00E02775" w:rsidP="00E02775">
      <w:pPr>
        <w:pStyle w:val="ListParagraph"/>
        <w:numPr>
          <w:ilvl w:val="0"/>
          <w:numId w:val="2"/>
        </w:numPr>
        <w:rPr>
          <w:rFonts w:ascii="Comic Sans MS" w:hAnsi="Comic Sans MS"/>
        </w:rPr>
      </w:pPr>
      <w:r>
        <w:rPr>
          <w:rFonts w:ascii="Comic Sans MS" w:hAnsi="Comic Sans MS"/>
        </w:rPr>
        <w:t>Have evidence of new vocabulary learnt through a range of speaking, reading, listening and writing tasks, all tailored to individual needs.</w:t>
      </w:r>
    </w:p>
    <w:p w14:paraId="1264DEE1" w14:textId="195F0664" w:rsidR="009016B7" w:rsidRPr="009016B7" w:rsidRDefault="00E02775" w:rsidP="009016B7">
      <w:pPr>
        <w:pStyle w:val="ListParagraph"/>
        <w:numPr>
          <w:ilvl w:val="0"/>
          <w:numId w:val="2"/>
        </w:numPr>
        <w:rPr>
          <w:rFonts w:ascii="Comic Sans MS" w:hAnsi="Comic Sans MS"/>
        </w:rPr>
      </w:pPr>
      <w:r>
        <w:rPr>
          <w:rFonts w:ascii="Comic Sans MS" w:hAnsi="Comic Sans MS"/>
        </w:rPr>
        <w:t>Gain the skill of a new language through a range of teaching topics</w:t>
      </w:r>
      <w:r w:rsidR="009016B7">
        <w:rPr>
          <w:rFonts w:ascii="Comic Sans MS" w:hAnsi="Comic Sans MS"/>
        </w:rPr>
        <w:t xml:space="preserve">, all finding something that excites and motivates them. </w:t>
      </w:r>
    </w:p>
    <w:sectPr w:rsidR="009016B7" w:rsidRPr="009016B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148DF" w14:textId="77777777" w:rsidR="00B26866" w:rsidRDefault="00B26866" w:rsidP="00656159">
      <w:pPr>
        <w:spacing w:after="0" w:line="240" w:lineRule="auto"/>
      </w:pPr>
      <w:r>
        <w:separator/>
      </w:r>
    </w:p>
  </w:endnote>
  <w:endnote w:type="continuationSeparator" w:id="0">
    <w:p w14:paraId="6C21512E" w14:textId="77777777" w:rsidR="00B26866" w:rsidRDefault="00B26866" w:rsidP="0065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912AB" w14:textId="231C210A" w:rsidR="00656159" w:rsidRDefault="00656159">
    <w:pPr>
      <w:pStyle w:val="Footer"/>
    </w:pPr>
    <w:r>
      <w:t>Our Lady of Good Counsel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64972" w14:textId="77777777" w:rsidR="00B26866" w:rsidRDefault="00B26866" w:rsidP="00656159">
      <w:pPr>
        <w:spacing w:after="0" w:line="240" w:lineRule="auto"/>
      </w:pPr>
      <w:r>
        <w:separator/>
      </w:r>
    </w:p>
  </w:footnote>
  <w:footnote w:type="continuationSeparator" w:id="0">
    <w:p w14:paraId="2284B34A" w14:textId="77777777" w:rsidR="00B26866" w:rsidRDefault="00B26866" w:rsidP="00656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4261"/>
    <w:multiLevelType w:val="hybridMultilevel"/>
    <w:tmpl w:val="A488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2C0585"/>
    <w:multiLevelType w:val="hybridMultilevel"/>
    <w:tmpl w:val="C1A6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794624">
    <w:abstractNumId w:val="1"/>
  </w:num>
  <w:num w:numId="2" w16cid:durableId="200515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F5"/>
    <w:rsid w:val="002131CE"/>
    <w:rsid w:val="002661B7"/>
    <w:rsid w:val="00285616"/>
    <w:rsid w:val="003476F0"/>
    <w:rsid w:val="003E20F5"/>
    <w:rsid w:val="0048651D"/>
    <w:rsid w:val="00620137"/>
    <w:rsid w:val="00630EC6"/>
    <w:rsid w:val="00656159"/>
    <w:rsid w:val="008C5628"/>
    <w:rsid w:val="009016B7"/>
    <w:rsid w:val="00973AD3"/>
    <w:rsid w:val="00B26866"/>
    <w:rsid w:val="00B453DC"/>
    <w:rsid w:val="00DC7E86"/>
    <w:rsid w:val="00E02775"/>
    <w:rsid w:val="00E5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C8D9"/>
  <w15:chartTrackingRefBased/>
  <w15:docId w15:val="{8477CFF6-7F53-4C71-8438-71EC10BC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0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0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0F5"/>
    <w:rPr>
      <w:rFonts w:eastAsiaTheme="majorEastAsia" w:cstheme="majorBidi"/>
      <w:color w:val="272727" w:themeColor="text1" w:themeTint="D8"/>
    </w:rPr>
  </w:style>
  <w:style w:type="paragraph" w:styleId="Title">
    <w:name w:val="Title"/>
    <w:basedOn w:val="Normal"/>
    <w:next w:val="Normal"/>
    <w:link w:val="TitleChar"/>
    <w:uiPriority w:val="10"/>
    <w:qFormat/>
    <w:rsid w:val="003E2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0F5"/>
    <w:pPr>
      <w:spacing w:before="160"/>
      <w:jc w:val="center"/>
    </w:pPr>
    <w:rPr>
      <w:i/>
      <w:iCs/>
      <w:color w:val="404040" w:themeColor="text1" w:themeTint="BF"/>
    </w:rPr>
  </w:style>
  <w:style w:type="character" w:customStyle="1" w:styleId="QuoteChar">
    <w:name w:val="Quote Char"/>
    <w:basedOn w:val="DefaultParagraphFont"/>
    <w:link w:val="Quote"/>
    <w:uiPriority w:val="29"/>
    <w:rsid w:val="003E20F5"/>
    <w:rPr>
      <w:i/>
      <w:iCs/>
      <w:color w:val="404040" w:themeColor="text1" w:themeTint="BF"/>
    </w:rPr>
  </w:style>
  <w:style w:type="paragraph" w:styleId="ListParagraph">
    <w:name w:val="List Paragraph"/>
    <w:basedOn w:val="Normal"/>
    <w:uiPriority w:val="34"/>
    <w:qFormat/>
    <w:rsid w:val="003E20F5"/>
    <w:pPr>
      <w:ind w:left="720"/>
      <w:contextualSpacing/>
    </w:pPr>
  </w:style>
  <w:style w:type="character" w:styleId="IntenseEmphasis">
    <w:name w:val="Intense Emphasis"/>
    <w:basedOn w:val="DefaultParagraphFont"/>
    <w:uiPriority w:val="21"/>
    <w:qFormat/>
    <w:rsid w:val="003E20F5"/>
    <w:rPr>
      <w:i/>
      <w:iCs/>
      <w:color w:val="0F4761" w:themeColor="accent1" w:themeShade="BF"/>
    </w:rPr>
  </w:style>
  <w:style w:type="paragraph" w:styleId="IntenseQuote">
    <w:name w:val="Intense Quote"/>
    <w:basedOn w:val="Normal"/>
    <w:next w:val="Normal"/>
    <w:link w:val="IntenseQuoteChar"/>
    <w:uiPriority w:val="30"/>
    <w:qFormat/>
    <w:rsid w:val="003E2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0F5"/>
    <w:rPr>
      <w:i/>
      <w:iCs/>
      <w:color w:val="0F4761" w:themeColor="accent1" w:themeShade="BF"/>
    </w:rPr>
  </w:style>
  <w:style w:type="character" w:styleId="IntenseReference">
    <w:name w:val="Intense Reference"/>
    <w:basedOn w:val="DefaultParagraphFont"/>
    <w:uiPriority w:val="32"/>
    <w:qFormat/>
    <w:rsid w:val="003E20F5"/>
    <w:rPr>
      <w:b/>
      <w:bCs/>
      <w:smallCaps/>
      <w:color w:val="0F4761" w:themeColor="accent1" w:themeShade="BF"/>
      <w:spacing w:val="5"/>
    </w:rPr>
  </w:style>
  <w:style w:type="paragraph" w:styleId="Header">
    <w:name w:val="header"/>
    <w:basedOn w:val="Normal"/>
    <w:link w:val="HeaderChar"/>
    <w:uiPriority w:val="99"/>
    <w:unhideWhenUsed/>
    <w:rsid w:val="00656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159"/>
  </w:style>
  <w:style w:type="paragraph" w:styleId="Footer">
    <w:name w:val="footer"/>
    <w:basedOn w:val="Normal"/>
    <w:link w:val="FooterChar"/>
    <w:uiPriority w:val="99"/>
    <w:unhideWhenUsed/>
    <w:rsid w:val="00656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synan</dc:creator>
  <cp:keywords/>
  <dc:description/>
  <cp:lastModifiedBy>Pauline Chawner</cp:lastModifiedBy>
  <cp:revision>3</cp:revision>
  <dcterms:created xsi:type="dcterms:W3CDTF">2025-04-23T10:46:00Z</dcterms:created>
  <dcterms:modified xsi:type="dcterms:W3CDTF">2025-04-23T14:25:00Z</dcterms:modified>
</cp:coreProperties>
</file>