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61FDE" w14:textId="77777777" w:rsidR="00B40F93" w:rsidRPr="00A00FB4" w:rsidRDefault="00B40F93">
      <w:pPr>
        <w:widowControl w:val="0"/>
        <w:pBdr>
          <w:top w:val="nil"/>
          <w:left w:val="nil"/>
          <w:bottom w:val="nil"/>
          <w:right w:val="nil"/>
          <w:between w:val="nil"/>
        </w:pBdr>
        <w:spacing w:after="0" w:line="276" w:lineRule="auto"/>
        <w:rPr>
          <w:rFonts w:ascii="Comic Sans MS" w:eastAsia="Arial" w:hAnsi="Comic Sans MS" w:cs="Arial"/>
          <w:color w:val="000000"/>
        </w:rPr>
      </w:pPr>
    </w:p>
    <w:tbl>
      <w:tblPr>
        <w:tblStyle w:val="a7"/>
        <w:tblW w:w="14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315"/>
        <w:gridCol w:w="4315"/>
        <w:gridCol w:w="4315"/>
      </w:tblGrid>
      <w:tr w:rsidR="00B40F93" w:rsidRPr="00A00FB4" w14:paraId="79613AA6" w14:textId="77777777">
        <w:trPr>
          <w:trHeight w:val="689"/>
        </w:trPr>
        <w:tc>
          <w:tcPr>
            <w:tcW w:w="14505" w:type="dxa"/>
            <w:gridSpan w:val="4"/>
            <w:shd w:val="clear" w:color="auto" w:fill="C5E0B3"/>
          </w:tcPr>
          <w:p w14:paraId="451156C6" w14:textId="77777777" w:rsidR="00B40F93" w:rsidRPr="00A00FB4" w:rsidRDefault="00B40F93">
            <w:pPr>
              <w:jc w:val="center"/>
              <w:rPr>
                <w:rFonts w:ascii="Comic Sans MS" w:eastAsia="Comic Sans MS" w:hAnsi="Comic Sans MS" w:cs="Comic Sans MS"/>
                <w:b/>
              </w:rPr>
            </w:pPr>
          </w:p>
          <w:p w14:paraId="453ABC93" w14:textId="77777777" w:rsidR="00B40F93" w:rsidRPr="00A00FB4" w:rsidRDefault="00000000">
            <w:pPr>
              <w:jc w:val="center"/>
              <w:rPr>
                <w:rFonts w:ascii="Comic Sans MS" w:eastAsia="Comic Sans MS" w:hAnsi="Comic Sans MS" w:cs="Comic Sans MS"/>
                <w:b/>
              </w:rPr>
            </w:pPr>
            <w:r w:rsidRPr="00A00FB4">
              <w:rPr>
                <w:rFonts w:ascii="Comic Sans MS" w:eastAsia="Comic Sans MS" w:hAnsi="Comic Sans MS" w:cs="Comic Sans MS"/>
                <w:b/>
              </w:rPr>
              <w:t>Art Year 6 Medium Term Planning – 3D and Collage Block D</w:t>
            </w:r>
          </w:p>
        </w:tc>
      </w:tr>
      <w:tr w:rsidR="00B40F93" w:rsidRPr="00A00FB4" w14:paraId="37F6421E" w14:textId="77777777">
        <w:trPr>
          <w:trHeight w:val="274"/>
        </w:trPr>
        <w:tc>
          <w:tcPr>
            <w:tcW w:w="14505" w:type="dxa"/>
            <w:gridSpan w:val="4"/>
            <w:shd w:val="clear" w:color="auto" w:fill="C5E0B3"/>
          </w:tcPr>
          <w:p w14:paraId="2213FE0C" w14:textId="77777777" w:rsidR="00B40F93" w:rsidRPr="00A00FB4" w:rsidRDefault="00000000">
            <w:pPr>
              <w:jc w:val="center"/>
              <w:rPr>
                <w:rFonts w:ascii="Comic Sans MS" w:eastAsia="Comic Sans MS" w:hAnsi="Comic Sans MS" w:cs="Comic Sans MS"/>
                <w:b/>
              </w:rPr>
            </w:pPr>
            <w:r w:rsidRPr="00A00FB4">
              <w:rPr>
                <w:rFonts w:ascii="Comic Sans MS" w:eastAsia="Comic Sans MS" w:hAnsi="Comic Sans MS" w:cs="Comic Sans MS"/>
                <w:b/>
              </w:rPr>
              <w:t>National Curriculum</w:t>
            </w:r>
          </w:p>
          <w:p w14:paraId="7405E30E" w14:textId="77777777" w:rsidR="00B40F93" w:rsidRPr="00A00FB4" w:rsidRDefault="00000000">
            <w:pPr>
              <w:spacing w:after="160" w:line="259" w:lineRule="auto"/>
              <w:rPr>
                <w:rFonts w:ascii="Comic Sans MS" w:eastAsia="Comic Sans MS" w:hAnsi="Comic Sans MS" w:cs="Comic Sans MS"/>
                <w:b/>
              </w:rPr>
            </w:pPr>
            <w:r w:rsidRPr="00A00FB4">
              <w:rPr>
                <w:rFonts w:ascii="Comic Sans MS" w:eastAsia="Comic Sans MS" w:hAnsi="Comic Sans MS" w:cs="Comic Sans MS"/>
                <w:b/>
              </w:rPr>
              <w:t xml:space="preserve">Key stage 2 </w:t>
            </w:r>
          </w:p>
          <w:p w14:paraId="20E481FB" w14:textId="77777777" w:rsidR="00B40F93" w:rsidRPr="00A00FB4" w:rsidRDefault="00000000">
            <w:pPr>
              <w:spacing w:after="160" w:line="259" w:lineRule="auto"/>
              <w:rPr>
                <w:rFonts w:ascii="Comic Sans MS" w:eastAsia="Comic Sans MS" w:hAnsi="Comic Sans MS" w:cs="Comic Sans MS"/>
              </w:rPr>
            </w:pPr>
            <w:r w:rsidRPr="00A00FB4">
              <w:rPr>
                <w:rFonts w:ascii="Comic Sans MS" w:eastAsia="Comic Sans MS" w:hAnsi="Comic Sans MS" w:cs="Comic Sans MS"/>
              </w:rPr>
              <w:t xml:space="preserve">Pupils should be taught to develop their techniques, including their control and their use of materials, with creativity, experimentation and an increasing awareness of different kinds of art, craft and design. </w:t>
            </w:r>
          </w:p>
          <w:p w14:paraId="795B3141" w14:textId="77777777" w:rsidR="00B40F93" w:rsidRPr="00A00FB4" w:rsidRDefault="00000000">
            <w:pPr>
              <w:spacing w:after="160" w:line="259" w:lineRule="auto"/>
              <w:rPr>
                <w:rFonts w:ascii="Comic Sans MS" w:eastAsia="Comic Sans MS" w:hAnsi="Comic Sans MS" w:cs="Comic Sans MS"/>
              </w:rPr>
            </w:pPr>
            <w:r w:rsidRPr="00A00FB4">
              <w:rPr>
                <w:rFonts w:ascii="Comic Sans MS" w:eastAsia="Comic Sans MS" w:hAnsi="Comic Sans MS" w:cs="Comic Sans MS"/>
              </w:rPr>
              <w:t>Pupils should be taught:</w:t>
            </w:r>
          </w:p>
          <w:p w14:paraId="3A7D77DC" w14:textId="77777777" w:rsidR="00B40F93" w:rsidRPr="00A00FB4" w:rsidRDefault="00000000">
            <w:pPr>
              <w:numPr>
                <w:ilvl w:val="0"/>
                <w:numId w:val="1"/>
              </w:numPr>
              <w:spacing w:line="259" w:lineRule="auto"/>
              <w:rPr>
                <w:rFonts w:ascii="Comic Sans MS" w:eastAsia="Comic Sans MS" w:hAnsi="Comic Sans MS" w:cs="Comic Sans MS"/>
              </w:rPr>
            </w:pPr>
            <w:r w:rsidRPr="00A00FB4">
              <w:rPr>
                <w:rFonts w:ascii="Comic Sans MS" w:eastAsia="Comic Sans MS" w:hAnsi="Comic Sans MS" w:cs="Comic Sans MS"/>
              </w:rPr>
              <w:t>to create sketch books to record their observations and use them to review and revisit ideas</w:t>
            </w:r>
          </w:p>
          <w:p w14:paraId="7A6C0677" w14:textId="77777777" w:rsidR="00B40F93" w:rsidRPr="00A00FB4" w:rsidRDefault="00000000">
            <w:pPr>
              <w:numPr>
                <w:ilvl w:val="0"/>
                <w:numId w:val="1"/>
              </w:numPr>
              <w:spacing w:line="259" w:lineRule="auto"/>
              <w:rPr>
                <w:rFonts w:ascii="Comic Sans MS" w:eastAsia="Comic Sans MS" w:hAnsi="Comic Sans MS" w:cs="Comic Sans MS"/>
              </w:rPr>
            </w:pPr>
            <w:r w:rsidRPr="00A00FB4">
              <w:rPr>
                <w:rFonts w:ascii="Comic Sans MS" w:eastAsia="Comic Sans MS" w:hAnsi="Comic Sans MS" w:cs="Comic Sans MS"/>
              </w:rPr>
              <w:t>to improve their mastery of art and design techniques, including drawing, painting and sculpture with a range of materials [for example, pencil, charcoal, paint, clay]</w:t>
            </w:r>
          </w:p>
          <w:p w14:paraId="1D40F161" w14:textId="77777777" w:rsidR="00B40F93" w:rsidRPr="00A00FB4" w:rsidRDefault="00000000">
            <w:pPr>
              <w:numPr>
                <w:ilvl w:val="0"/>
                <w:numId w:val="1"/>
              </w:numPr>
              <w:spacing w:line="259" w:lineRule="auto"/>
              <w:rPr>
                <w:rFonts w:ascii="Comic Sans MS" w:eastAsia="Comic Sans MS" w:hAnsi="Comic Sans MS" w:cs="Comic Sans MS"/>
              </w:rPr>
            </w:pPr>
            <w:r w:rsidRPr="00A00FB4">
              <w:rPr>
                <w:rFonts w:ascii="Comic Sans MS" w:eastAsia="Comic Sans MS" w:hAnsi="Comic Sans MS" w:cs="Comic Sans MS"/>
              </w:rPr>
              <w:t>about great artists, architects and designers in history.</w:t>
            </w:r>
          </w:p>
          <w:p w14:paraId="5F78CA50" w14:textId="77777777" w:rsidR="00B40F93" w:rsidRPr="00A00FB4" w:rsidRDefault="00B40F93">
            <w:pPr>
              <w:spacing w:line="259" w:lineRule="auto"/>
              <w:ind w:left="720"/>
              <w:rPr>
                <w:rFonts w:ascii="Comic Sans MS" w:eastAsia="Comic Sans MS" w:hAnsi="Comic Sans MS" w:cs="Comic Sans MS"/>
              </w:rPr>
            </w:pPr>
          </w:p>
        </w:tc>
      </w:tr>
      <w:tr w:rsidR="00B40F93" w:rsidRPr="00A00FB4" w14:paraId="1B3C77DB" w14:textId="77777777">
        <w:trPr>
          <w:trHeight w:val="279"/>
        </w:trPr>
        <w:tc>
          <w:tcPr>
            <w:tcW w:w="1560" w:type="dxa"/>
            <w:shd w:val="clear" w:color="auto" w:fill="F7CBAC"/>
          </w:tcPr>
          <w:p w14:paraId="7D5357AE" w14:textId="77777777" w:rsidR="00B40F93" w:rsidRPr="00A00FB4" w:rsidRDefault="00B40F93">
            <w:pPr>
              <w:rPr>
                <w:rFonts w:ascii="Comic Sans MS" w:eastAsia="Comic Sans MS" w:hAnsi="Comic Sans MS" w:cs="Comic Sans MS"/>
              </w:rPr>
            </w:pPr>
          </w:p>
        </w:tc>
        <w:tc>
          <w:tcPr>
            <w:tcW w:w="4315" w:type="dxa"/>
            <w:shd w:val="clear" w:color="auto" w:fill="F7CBAC"/>
          </w:tcPr>
          <w:p w14:paraId="0157A5CD" w14:textId="77777777" w:rsidR="00B40F93" w:rsidRPr="00A00FB4" w:rsidRDefault="00000000">
            <w:pPr>
              <w:rPr>
                <w:rFonts w:ascii="Comic Sans MS" w:eastAsia="Comic Sans MS" w:hAnsi="Comic Sans MS" w:cs="Comic Sans MS"/>
              </w:rPr>
            </w:pPr>
            <w:r w:rsidRPr="00A00FB4">
              <w:rPr>
                <w:rFonts w:ascii="Comic Sans MS" w:eastAsia="Comic Sans MS" w:hAnsi="Comic Sans MS" w:cs="Comic Sans MS"/>
              </w:rPr>
              <w:t>Lesson 1</w:t>
            </w:r>
          </w:p>
        </w:tc>
        <w:tc>
          <w:tcPr>
            <w:tcW w:w="4315" w:type="dxa"/>
            <w:shd w:val="clear" w:color="auto" w:fill="F7CBAC"/>
          </w:tcPr>
          <w:p w14:paraId="1A80590E" w14:textId="77777777" w:rsidR="00B40F93" w:rsidRPr="00A00FB4" w:rsidRDefault="00000000">
            <w:pPr>
              <w:rPr>
                <w:rFonts w:ascii="Comic Sans MS" w:eastAsia="Comic Sans MS" w:hAnsi="Comic Sans MS" w:cs="Comic Sans MS"/>
              </w:rPr>
            </w:pPr>
            <w:r w:rsidRPr="00A00FB4">
              <w:rPr>
                <w:rFonts w:ascii="Comic Sans MS" w:eastAsia="Comic Sans MS" w:hAnsi="Comic Sans MS" w:cs="Comic Sans MS"/>
              </w:rPr>
              <w:t>Lesson 2</w:t>
            </w:r>
          </w:p>
        </w:tc>
        <w:tc>
          <w:tcPr>
            <w:tcW w:w="4315" w:type="dxa"/>
            <w:shd w:val="clear" w:color="auto" w:fill="F7CBAC"/>
          </w:tcPr>
          <w:p w14:paraId="48E52EAD" w14:textId="77777777" w:rsidR="00B40F93" w:rsidRPr="00A00FB4" w:rsidRDefault="00000000">
            <w:pPr>
              <w:rPr>
                <w:rFonts w:ascii="Comic Sans MS" w:eastAsia="Comic Sans MS" w:hAnsi="Comic Sans MS" w:cs="Comic Sans MS"/>
              </w:rPr>
            </w:pPr>
            <w:r w:rsidRPr="00A00FB4">
              <w:rPr>
                <w:rFonts w:ascii="Comic Sans MS" w:eastAsia="Comic Sans MS" w:hAnsi="Comic Sans MS" w:cs="Comic Sans MS"/>
              </w:rPr>
              <w:t>Lesson 3</w:t>
            </w:r>
          </w:p>
        </w:tc>
      </w:tr>
      <w:tr w:rsidR="00B40F93" w:rsidRPr="00A00FB4" w14:paraId="4BFFE285" w14:textId="77777777">
        <w:trPr>
          <w:trHeight w:val="784"/>
        </w:trPr>
        <w:tc>
          <w:tcPr>
            <w:tcW w:w="1560" w:type="dxa"/>
          </w:tcPr>
          <w:p w14:paraId="79CED5FC" w14:textId="77777777" w:rsidR="00B40F93" w:rsidRPr="00A00FB4" w:rsidRDefault="00000000">
            <w:pPr>
              <w:jc w:val="center"/>
              <w:rPr>
                <w:rFonts w:ascii="Comic Sans MS" w:eastAsia="Comic Sans MS" w:hAnsi="Comic Sans MS" w:cs="Comic Sans MS"/>
                <w:b/>
              </w:rPr>
            </w:pPr>
            <w:r w:rsidRPr="00A00FB4">
              <w:rPr>
                <w:rFonts w:ascii="Comic Sans MS" w:eastAsia="Comic Sans MS" w:hAnsi="Comic Sans MS" w:cs="Comic Sans MS"/>
                <w:b/>
              </w:rPr>
              <w:t>Learning intention</w:t>
            </w:r>
          </w:p>
        </w:tc>
        <w:tc>
          <w:tcPr>
            <w:tcW w:w="4315" w:type="dxa"/>
          </w:tcPr>
          <w:p w14:paraId="0EF4250D" w14:textId="77777777" w:rsidR="00B40F93" w:rsidRPr="00A00FB4" w:rsidRDefault="00000000">
            <w:pPr>
              <w:rPr>
                <w:rFonts w:ascii="Comic Sans MS" w:hAnsi="Comic Sans MS"/>
              </w:rPr>
            </w:pPr>
            <w:r w:rsidRPr="00A00FB4">
              <w:rPr>
                <w:rFonts w:ascii="Comic Sans MS" w:hAnsi="Comic Sans MS"/>
              </w:rPr>
              <w:t>How can a 2D object change its form and shape to become 3D?</w:t>
            </w:r>
          </w:p>
          <w:p w14:paraId="473E2AFB" w14:textId="77777777" w:rsidR="00B40F93" w:rsidRPr="00A00FB4" w:rsidRDefault="00B40F93">
            <w:pPr>
              <w:rPr>
                <w:rFonts w:ascii="Comic Sans MS" w:hAnsi="Comic Sans MS"/>
                <w:color w:val="FF0000"/>
              </w:rPr>
            </w:pPr>
          </w:p>
        </w:tc>
        <w:tc>
          <w:tcPr>
            <w:tcW w:w="4315" w:type="dxa"/>
          </w:tcPr>
          <w:p w14:paraId="3703AF0F" w14:textId="77777777" w:rsidR="00B40F93" w:rsidRPr="00A00FB4" w:rsidRDefault="00000000">
            <w:pPr>
              <w:rPr>
                <w:rFonts w:ascii="Comic Sans MS" w:hAnsi="Comic Sans MS"/>
                <w:color w:val="FF0000"/>
              </w:rPr>
            </w:pPr>
            <w:r w:rsidRPr="00A00FB4">
              <w:rPr>
                <w:rFonts w:ascii="Comic Sans MS" w:hAnsi="Comic Sans MS"/>
              </w:rPr>
              <w:t>How can a 2D object change its form and shape to become 3D?</w:t>
            </w:r>
          </w:p>
          <w:p w14:paraId="235F9E0E" w14:textId="77777777" w:rsidR="00B40F93" w:rsidRPr="00A00FB4" w:rsidRDefault="00B40F93">
            <w:pPr>
              <w:rPr>
                <w:rFonts w:ascii="Comic Sans MS" w:hAnsi="Comic Sans MS"/>
                <w:color w:val="FF0000"/>
              </w:rPr>
            </w:pPr>
          </w:p>
        </w:tc>
        <w:tc>
          <w:tcPr>
            <w:tcW w:w="4315" w:type="dxa"/>
          </w:tcPr>
          <w:p w14:paraId="263F3D21" w14:textId="77777777" w:rsidR="00B40F93" w:rsidRPr="00A00FB4" w:rsidRDefault="00000000">
            <w:pPr>
              <w:rPr>
                <w:rFonts w:ascii="Comic Sans MS" w:hAnsi="Comic Sans MS"/>
                <w:color w:val="FF0000"/>
              </w:rPr>
            </w:pPr>
            <w:r w:rsidRPr="00A00FB4">
              <w:rPr>
                <w:rFonts w:ascii="Comic Sans MS" w:hAnsi="Comic Sans MS"/>
              </w:rPr>
              <w:t>How can a 2D object change its form and shape to become 3D?</w:t>
            </w:r>
          </w:p>
          <w:p w14:paraId="6318DDBF" w14:textId="77777777" w:rsidR="00B40F93" w:rsidRPr="00A00FB4" w:rsidRDefault="00B40F93">
            <w:pPr>
              <w:rPr>
                <w:rFonts w:ascii="Comic Sans MS" w:hAnsi="Comic Sans MS"/>
                <w:color w:val="FF0000"/>
              </w:rPr>
            </w:pPr>
          </w:p>
        </w:tc>
      </w:tr>
      <w:tr w:rsidR="00B40F93" w:rsidRPr="00A00FB4" w14:paraId="723DBBEF" w14:textId="77777777">
        <w:trPr>
          <w:trHeight w:val="699"/>
        </w:trPr>
        <w:tc>
          <w:tcPr>
            <w:tcW w:w="1560" w:type="dxa"/>
          </w:tcPr>
          <w:p w14:paraId="32A1E501" w14:textId="77777777" w:rsidR="00B40F93" w:rsidRPr="00A00FB4" w:rsidRDefault="00000000">
            <w:pPr>
              <w:jc w:val="center"/>
              <w:rPr>
                <w:rFonts w:ascii="Comic Sans MS" w:eastAsia="Comic Sans MS" w:hAnsi="Comic Sans MS" w:cs="Comic Sans MS"/>
                <w:b/>
              </w:rPr>
            </w:pPr>
            <w:r w:rsidRPr="00A00FB4">
              <w:rPr>
                <w:rFonts w:ascii="Comic Sans MS" w:eastAsia="Comic Sans MS" w:hAnsi="Comic Sans MS" w:cs="Comic Sans MS"/>
                <w:b/>
              </w:rPr>
              <w:t>Skills taught</w:t>
            </w:r>
          </w:p>
        </w:tc>
        <w:tc>
          <w:tcPr>
            <w:tcW w:w="4315" w:type="dxa"/>
          </w:tcPr>
          <w:p w14:paraId="07DB254B" w14:textId="77777777" w:rsidR="00B40F93" w:rsidRPr="00A00FB4" w:rsidRDefault="00000000">
            <w:pPr>
              <w:rPr>
                <w:rFonts w:ascii="Comic Sans MS" w:hAnsi="Comic Sans MS"/>
              </w:rPr>
            </w:pPr>
            <w:r w:rsidRPr="00A00FB4">
              <w:rPr>
                <w:rFonts w:ascii="Comic Sans MS" w:hAnsi="Comic Sans MS"/>
              </w:rPr>
              <w:t xml:space="preserve">Can apply and adapt techniques </w:t>
            </w:r>
          </w:p>
          <w:p w14:paraId="7D325E1F" w14:textId="77777777" w:rsidR="00B40F93" w:rsidRPr="00A00FB4" w:rsidRDefault="00B40F93">
            <w:pPr>
              <w:rPr>
                <w:rFonts w:ascii="Comic Sans MS" w:hAnsi="Comic Sans MS"/>
              </w:rPr>
            </w:pPr>
          </w:p>
          <w:p w14:paraId="1051CE17" w14:textId="77777777" w:rsidR="00B40F93" w:rsidRPr="00A00FB4" w:rsidRDefault="00000000">
            <w:pPr>
              <w:rPr>
                <w:rFonts w:ascii="Comic Sans MS" w:hAnsi="Comic Sans MS"/>
              </w:rPr>
            </w:pPr>
            <w:r w:rsidRPr="00A00FB4">
              <w:rPr>
                <w:rFonts w:ascii="Comic Sans MS" w:hAnsi="Comic Sans MS"/>
              </w:rPr>
              <w:t xml:space="preserve">Can make intentional choices about colour and design with a desired outcome in mind </w:t>
            </w:r>
          </w:p>
        </w:tc>
        <w:tc>
          <w:tcPr>
            <w:tcW w:w="4315" w:type="dxa"/>
          </w:tcPr>
          <w:p w14:paraId="2D5C0187" w14:textId="77777777" w:rsidR="00B40F93" w:rsidRPr="00A00FB4" w:rsidRDefault="00000000">
            <w:pPr>
              <w:rPr>
                <w:rFonts w:ascii="Comic Sans MS" w:hAnsi="Comic Sans MS"/>
              </w:rPr>
            </w:pPr>
            <w:r w:rsidRPr="00A00FB4">
              <w:rPr>
                <w:rFonts w:ascii="Comic Sans MS" w:hAnsi="Comic Sans MS"/>
              </w:rPr>
              <w:t xml:space="preserve">Create biomorphic forms using starch as a stiffening agent </w:t>
            </w:r>
          </w:p>
          <w:p w14:paraId="3DB36239" w14:textId="77777777" w:rsidR="00B40F93" w:rsidRPr="00A00FB4" w:rsidRDefault="00B40F93">
            <w:pPr>
              <w:rPr>
                <w:rFonts w:ascii="Comic Sans MS" w:hAnsi="Comic Sans MS"/>
              </w:rPr>
            </w:pPr>
          </w:p>
          <w:p w14:paraId="25CBF7CE" w14:textId="77777777" w:rsidR="00B40F93" w:rsidRPr="00A00FB4" w:rsidRDefault="00000000">
            <w:pPr>
              <w:rPr>
                <w:rFonts w:ascii="Comic Sans MS" w:hAnsi="Comic Sans MS"/>
              </w:rPr>
            </w:pPr>
            <w:r w:rsidRPr="00A00FB4">
              <w:rPr>
                <w:rFonts w:ascii="Comic Sans MS" w:hAnsi="Comic Sans MS"/>
              </w:rPr>
              <w:t xml:space="preserve">Apply knowledge of complementary and analogous colours </w:t>
            </w:r>
          </w:p>
        </w:tc>
        <w:tc>
          <w:tcPr>
            <w:tcW w:w="4315" w:type="dxa"/>
          </w:tcPr>
          <w:p w14:paraId="1CEE5E2C" w14:textId="77777777" w:rsidR="00B40F93" w:rsidRPr="00A00FB4" w:rsidRDefault="00000000">
            <w:pPr>
              <w:rPr>
                <w:rFonts w:ascii="Comic Sans MS" w:hAnsi="Comic Sans MS"/>
              </w:rPr>
            </w:pPr>
            <w:r w:rsidRPr="00A00FB4">
              <w:rPr>
                <w:rFonts w:ascii="Comic Sans MS" w:hAnsi="Comic Sans MS"/>
              </w:rPr>
              <w:t xml:space="preserve">Can, with support, use the heating method to change the form and appearance of a material </w:t>
            </w:r>
          </w:p>
          <w:p w14:paraId="7F9F8AA2" w14:textId="77777777" w:rsidR="00B40F93" w:rsidRPr="00A00FB4" w:rsidRDefault="00B40F93">
            <w:pPr>
              <w:rPr>
                <w:rFonts w:ascii="Comic Sans MS" w:hAnsi="Comic Sans MS"/>
              </w:rPr>
            </w:pPr>
          </w:p>
          <w:p w14:paraId="26966216" w14:textId="77777777" w:rsidR="00B40F93" w:rsidRPr="00A00FB4" w:rsidRDefault="00000000">
            <w:pPr>
              <w:rPr>
                <w:rFonts w:ascii="Comic Sans MS" w:hAnsi="Comic Sans MS"/>
              </w:rPr>
            </w:pPr>
            <w:r w:rsidRPr="00A00FB4">
              <w:rPr>
                <w:rFonts w:ascii="Comic Sans MS" w:hAnsi="Comic Sans MS"/>
              </w:rPr>
              <w:t xml:space="preserve">Can assemble and combine 3D forms, making decisions about the balance of shape, pattern and colour </w:t>
            </w:r>
          </w:p>
        </w:tc>
      </w:tr>
      <w:tr w:rsidR="00B40F93" w:rsidRPr="00A00FB4" w14:paraId="65CD42FC" w14:textId="77777777">
        <w:trPr>
          <w:trHeight w:val="1885"/>
        </w:trPr>
        <w:tc>
          <w:tcPr>
            <w:tcW w:w="1560" w:type="dxa"/>
          </w:tcPr>
          <w:p w14:paraId="455FA6C7" w14:textId="77777777" w:rsidR="00B40F93" w:rsidRPr="00A00FB4" w:rsidRDefault="00000000">
            <w:pPr>
              <w:pBdr>
                <w:top w:val="nil"/>
                <w:left w:val="nil"/>
                <w:bottom w:val="nil"/>
                <w:right w:val="nil"/>
                <w:between w:val="nil"/>
              </w:pBdr>
              <w:jc w:val="center"/>
              <w:rPr>
                <w:rFonts w:ascii="Comic Sans MS" w:eastAsia="Comic Sans MS" w:hAnsi="Comic Sans MS" w:cs="Comic Sans MS"/>
                <w:b/>
              </w:rPr>
            </w:pPr>
            <w:r w:rsidRPr="00A00FB4">
              <w:rPr>
                <w:rFonts w:ascii="Comic Sans MS" w:eastAsia="Comic Sans MS" w:hAnsi="Comic Sans MS" w:cs="Comic Sans MS"/>
                <w:b/>
              </w:rPr>
              <w:lastRenderedPageBreak/>
              <w:t>Recall and retrieval</w:t>
            </w:r>
          </w:p>
        </w:tc>
        <w:tc>
          <w:tcPr>
            <w:tcW w:w="4315" w:type="dxa"/>
          </w:tcPr>
          <w:p w14:paraId="018DE9F4" w14:textId="77777777" w:rsidR="00B40F93" w:rsidRPr="00A00FB4" w:rsidRDefault="00000000">
            <w:pPr>
              <w:rPr>
                <w:rFonts w:ascii="Comic Sans MS" w:hAnsi="Comic Sans MS"/>
              </w:rPr>
            </w:pPr>
            <w:r w:rsidRPr="00A00FB4">
              <w:rPr>
                <w:rFonts w:ascii="Comic Sans MS" w:hAnsi="Comic Sans MS"/>
              </w:rPr>
              <w:t xml:space="preserve">Apply layers of torn paper evenly to a 3D form to create a smooth surface </w:t>
            </w:r>
          </w:p>
          <w:p w14:paraId="3C54D7F5" w14:textId="77777777" w:rsidR="00B40F93" w:rsidRPr="00A00FB4" w:rsidRDefault="00B40F93">
            <w:pPr>
              <w:rPr>
                <w:rFonts w:ascii="Comic Sans MS" w:hAnsi="Comic Sans MS"/>
              </w:rPr>
            </w:pPr>
          </w:p>
          <w:p w14:paraId="1DEDB331" w14:textId="77777777" w:rsidR="00B40F93" w:rsidRPr="00A00FB4" w:rsidRDefault="00000000">
            <w:pPr>
              <w:rPr>
                <w:rFonts w:ascii="Comic Sans MS" w:hAnsi="Comic Sans MS"/>
              </w:rPr>
            </w:pPr>
            <w:r w:rsidRPr="00A00FB4">
              <w:rPr>
                <w:rFonts w:ascii="Comic Sans MS" w:hAnsi="Comic Sans MS"/>
              </w:rPr>
              <w:t xml:space="preserve">Use an armature to create a 3D form that, once dry, holds its shape </w:t>
            </w:r>
          </w:p>
          <w:p w14:paraId="43000DEE" w14:textId="77777777" w:rsidR="00B40F93" w:rsidRPr="00A00FB4" w:rsidRDefault="00B40F93">
            <w:pPr>
              <w:rPr>
                <w:rFonts w:ascii="Comic Sans MS" w:hAnsi="Comic Sans MS"/>
              </w:rPr>
            </w:pPr>
          </w:p>
          <w:p w14:paraId="742346F6" w14:textId="77777777" w:rsidR="00B40F93" w:rsidRPr="00A00FB4" w:rsidRDefault="00000000">
            <w:pPr>
              <w:rPr>
                <w:rFonts w:ascii="Comic Sans MS" w:hAnsi="Comic Sans MS"/>
              </w:rPr>
            </w:pPr>
            <w:r w:rsidRPr="00A00FB4">
              <w:rPr>
                <w:rFonts w:ascii="Comic Sans MS" w:hAnsi="Comic Sans MS"/>
              </w:rPr>
              <w:t xml:space="preserve">Select analogous colours for their harmonious effect </w:t>
            </w:r>
          </w:p>
        </w:tc>
        <w:tc>
          <w:tcPr>
            <w:tcW w:w="4315" w:type="dxa"/>
          </w:tcPr>
          <w:p w14:paraId="086653F7" w14:textId="77777777" w:rsidR="00B40F93" w:rsidRPr="00A00FB4" w:rsidRDefault="00000000">
            <w:pPr>
              <w:rPr>
                <w:rFonts w:ascii="Comic Sans MS" w:hAnsi="Comic Sans MS"/>
              </w:rPr>
            </w:pPr>
            <w:r w:rsidRPr="00A00FB4">
              <w:rPr>
                <w:rFonts w:ascii="Comic Sans MS" w:hAnsi="Comic Sans MS"/>
              </w:rPr>
              <w:t>Use complementary colours to create the illusion of movement Define and explore analogous colours</w:t>
            </w:r>
          </w:p>
          <w:p w14:paraId="58AFE34D" w14:textId="77777777" w:rsidR="00B40F93" w:rsidRPr="00A00FB4" w:rsidRDefault="00B40F93">
            <w:pPr>
              <w:rPr>
                <w:rFonts w:ascii="Comic Sans MS" w:hAnsi="Comic Sans MS"/>
              </w:rPr>
            </w:pPr>
          </w:p>
          <w:p w14:paraId="6EAFE021" w14:textId="77777777" w:rsidR="00B40F93" w:rsidRPr="00A00FB4" w:rsidRDefault="00000000">
            <w:pPr>
              <w:rPr>
                <w:rFonts w:ascii="Comic Sans MS" w:hAnsi="Comic Sans MS"/>
              </w:rPr>
            </w:pPr>
            <w:r w:rsidRPr="00A00FB4">
              <w:rPr>
                <w:rFonts w:ascii="Comic Sans MS" w:hAnsi="Comic Sans MS"/>
              </w:rPr>
              <w:t xml:space="preserve">Apply and adapt previously learned techniques to create 3D forms </w:t>
            </w:r>
          </w:p>
          <w:p w14:paraId="6C36460D" w14:textId="77777777" w:rsidR="00B40F93" w:rsidRPr="00A00FB4" w:rsidRDefault="00B40F93">
            <w:pPr>
              <w:rPr>
                <w:rFonts w:ascii="Comic Sans MS" w:hAnsi="Comic Sans MS"/>
              </w:rPr>
            </w:pPr>
          </w:p>
          <w:p w14:paraId="792A487F" w14:textId="77777777" w:rsidR="00B40F93" w:rsidRPr="00A00FB4" w:rsidRDefault="00000000">
            <w:pPr>
              <w:rPr>
                <w:rFonts w:ascii="Comic Sans MS" w:hAnsi="Comic Sans MS"/>
              </w:rPr>
            </w:pPr>
            <w:r w:rsidRPr="00A00FB4">
              <w:rPr>
                <w:rFonts w:ascii="Comic Sans MS" w:hAnsi="Comic Sans MS"/>
              </w:rPr>
              <w:t>Understand and use the terms amorphic and biomorphic</w:t>
            </w:r>
          </w:p>
        </w:tc>
        <w:tc>
          <w:tcPr>
            <w:tcW w:w="4315" w:type="dxa"/>
          </w:tcPr>
          <w:p w14:paraId="662C2001" w14:textId="77777777" w:rsidR="00B40F93" w:rsidRPr="00A00FB4" w:rsidRDefault="00000000">
            <w:pPr>
              <w:pBdr>
                <w:top w:val="nil"/>
                <w:left w:val="nil"/>
                <w:bottom w:val="nil"/>
                <w:right w:val="nil"/>
                <w:between w:val="nil"/>
              </w:pBdr>
              <w:spacing w:after="160" w:line="259" w:lineRule="auto"/>
              <w:rPr>
                <w:rFonts w:ascii="Comic Sans MS" w:hAnsi="Comic Sans MS"/>
              </w:rPr>
            </w:pPr>
            <w:r w:rsidRPr="00A00FB4">
              <w:rPr>
                <w:rFonts w:ascii="Comic Sans MS" w:hAnsi="Comic Sans MS"/>
              </w:rPr>
              <w:t xml:space="preserve">Create biomorphic forms using starch as a stiffening agent </w:t>
            </w:r>
          </w:p>
          <w:p w14:paraId="45D4A78C" w14:textId="77777777" w:rsidR="00B40F93" w:rsidRPr="00A00FB4" w:rsidRDefault="00000000">
            <w:pPr>
              <w:pBdr>
                <w:top w:val="nil"/>
                <w:left w:val="nil"/>
                <w:bottom w:val="nil"/>
                <w:right w:val="nil"/>
                <w:between w:val="nil"/>
              </w:pBdr>
              <w:spacing w:after="160" w:line="259" w:lineRule="auto"/>
              <w:rPr>
                <w:rFonts w:ascii="Comic Sans MS" w:hAnsi="Comic Sans MS"/>
              </w:rPr>
            </w:pPr>
            <w:r w:rsidRPr="00A00FB4">
              <w:rPr>
                <w:rFonts w:ascii="Comic Sans MS" w:hAnsi="Comic Sans MS"/>
              </w:rPr>
              <w:t xml:space="preserve">Create intentional designs using line and colour </w:t>
            </w:r>
          </w:p>
          <w:p w14:paraId="0A2C6FE4" w14:textId="77777777" w:rsidR="00B40F93" w:rsidRPr="00A00FB4" w:rsidRDefault="00000000">
            <w:pPr>
              <w:pBdr>
                <w:top w:val="nil"/>
                <w:left w:val="nil"/>
                <w:bottom w:val="nil"/>
                <w:right w:val="nil"/>
                <w:between w:val="nil"/>
              </w:pBdr>
              <w:spacing w:after="160" w:line="259" w:lineRule="auto"/>
              <w:rPr>
                <w:rFonts w:ascii="Comic Sans MS" w:hAnsi="Comic Sans MS"/>
              </w:rPr>
            </w:pPr>
            <w:r w:rsidRPr="00A00FB4">
              <w:rPr>
                <w:rFonts w:ascii="Comic Sans MS" w:hAnsi="Comic Sans MS"/>
              </w:rPr>
              <w:t xml:space="preserve">Apply knowledge of complementary and analogous colours </w:t>
            </w:r>
          </w:p>
        </w:tc>
      </w:tr>
      <w:tr w:rsidR="00B40F93" w:rsidRPr="00A00FB4" w14:paraId="6A792662" w14:textId="77777777">
        <w:trPr>
          <w:trHeight w:val="1741"/>
        </w:trPr>
        <w:tc>
          <w:tcPr>
            <w:tcW w:w="1560" w:type="dxa"/>
          </w:tcPr>
          <w:p w14:paraId="0E8FB07D" w14:textId="77777777" w:rsidR="00B40F93" w:rsidRPr="00A00FB4" w:rsidRDefault="00000000">
            <w:pPr>
              <w:jc w:val="center"/>
              <w:rPr>
                <w:rFonts w:ascii="Comic Sans MS" w:eastAsia="Comic Sans MS" w:hAnsi="Comic Sans MS" w:cs="Comic Sans MS"/>
                <w:b/>
                <w:color w:val="FF0000"/>
              </w:rPr>
            </w:pPr>
            <w:r w:rsidRPr="00A00FB4">
              <w:rPr>
                <w:rFonts w:ascii="Comic Sans MS" w:eastAsia="Comic Sans MS" w:hAnsi="Comic Sans MS" w:cs="Comic Sans MS"/>
                <w:b/>
              </w:rPr>
              <w:t>Sequence of knowledge throughout the lesson</w:t>
            </w:r>
          </w:p>
        </w:tc>
        <w:tc>
          <w:tcPr>
            <w:tcW w:w="4315" w:type="dxa"/>
          </w:tcPr>
          <w:p w14:paraId="39727750" w14:textId="77777777" w:rsidR="00B40F93" w:rsidRPr="00A00FB4" w:rsidRDefault="00000000">
            <w:pPr>
              <w:rPr>
                <w:rFonts w:ascii="Comic Sans MS" w:eastAsia="Comic Sans MS" w:hAnsi="Comic Sans MS" w:cs="Comic Sans MS"/>
                <w:b/>
              </w:rPr>
            </w:pPr>
            <w:r w:rsidRPr="00A00FB4">
              <w:rPr>
                <w:rFonts w:ascii="Comic Sans MS" w:eastAsia="Comic Sans MS" w:hAnsi="Comic Sans MS" w:cs="Comic Sans MS"/>
                <w:b/>
              </w:rPr>
              <w:t>Key knowledge</w:t>
            </w:r>
          </w:p>
          <w:p w14:paraId="775811F9" w14:textId="77777777" w:rsidR="00B40F93" w:rsidRPr="00A00FB4" w:rsidRDefault="00000000">
            <w:pPr>
              <w:rPr>
                <w:rFonts w:ascii="Comic Sans MS" w:hAnsi="Comic Sans MS"/>
              </w:rPr>
            </w:pPr>
            <w:r w:rsidRPr="00A00FB4">
              <w:rPr>
                <w:rFonts w:ascii="Comic Sans MS" w:hAnsi="Comic Sans MS"/>
              </w:rPr>
              <w:t xml:space="preserve">Can articulate preferences about design and colour choices made and the intended outcomes </w:t>
            </w:r>
          </w:p>
          <w:p w14:paraId="08B67C77" w14:textId="77777777" w:rsidR="00B40F93" w:rsidRPr="00A00FB4" w:rsidRDefault="00B40F93">
            <w:pPr>
              <w:rPr>
                <w:rFonts w:ascii="Comic Sans MS" w:hAnsi="Comic Sans MS"/>
              </w:rPr>
            </w:pPr>
          </w:p>
          <w:p w14:paraId="5BD19036" w14:textId="77777777" w:rsidR="00B40F93" w:rsidRPr="00A00FB4" w:rsidRDefault="00000000">
            <w:pPr>
              <w:rPr>
                <w:rFonts w:ascii="Comic Sans MS" w:hAnsi="Comic Sans MS"/>
              </w:rPr>
            </w:pPr>
            <w:r w:rsidRPr="00A00FB4">
              <w:rPr>
                <w:rFonts w:ascii="Comic Sans MS" w:hAnsi="Comic Sans MS"/>
              </w:rPr>
              <w:t>Can use the terms amorphic and biomorphic correctly</w:t>
            </w:r>
          </w:p>
        </w:tc>
        <w:tc>
          <w:tcPr>
            <w:tcW w:w="4315" w:type="dxa"/>
            <w:tcBorders>
              <w:top w:val="single" w:sz="4" w:space="0" w:color="000000"/>
              <w:left w:val="single" w:sz="4" w:space="0" w:color="000000"/>
              <w:bottom w:val="single" w:sz="4" w:space="0" w:color="000000"/>
              <w:right w:val="single" w:sz="4" w:space="0" w:color="000000"/>
            </w:tcBorders>
          </w:tcPr>
          <w:p w14:paraId="11963D30" w14:textId="77777777" w:rsidR="00B40F93" w:rsidRPr="00A00FB4" w:rsidRDefault="00000000">
            <w:pPr>
              <w:rPr>
                <w:rFonts w:ascii="Comic Sans MS" w:eastAsia="Comic Sans MS" w:hAnsi="Comic Sans MS" w:cs="Comic Sans MS"/>
                <w:b/>
              </w:rPr>
            </w:pPr>
            <w:r w:rsidRPr="00A00FB4">
              <w:rPr>
                <w:rFonts w:ascii="Comic Sans MS" w:eastAsia="Comic Sans MS" w:hAnsi="Comic Sans MS" w:cs="Comic Sans MS"/>
                <w:b/>
              </w:rPr>
              <w:t>Key knowledge</w:t>
            </w:r>
          </w:p>
          <w:p w14:paraId="4BB61E8C" w14:textId="77777777" w:rsidR="00B40F93" w:rsidRPr="00A00FB4" w:rsidRDefault="00000000">
            <w:pPr>
              <w:spacing w:after="160" w:line="259" w:lineRule="auto"/>
              <w:rPr>
                <w:rFonts w:ascii="Comic Sans MS" w:hAnsi="Comic Sans MS"/>
              </w:rPr>
            </w:pPr>
            <w:r w:rsidRPr="00A00FB4">
              <w:rPr>
                <w:rFonts w:ascii="Comic Sans MS" w:hAnsi="Comic Sans MS"/>
              </w:rPr>
              <w:t>Can describe the work of an artist using relevant artistic and technical vocabulary</w:t>
            </w:r>
          </w:p>
          <w:p w14:paraId="24BEBEF9" w14:textId="77777777" w:rsidR="00B40F93" w:rsidRPr="00A00FB4" w:rsidRDefault="00000000">
            <w:pPr>
              <w:spacing w:after="160" w:line="259" w:lineRule="auto"/>
              <w:rPr>
                <w:rFonts w:ascii="Comic Sans MS" w:hAnsi="Comic Sans MS"/>
              </w:rPr>
            </w:pPr>
            <w:r w:rsidRPr="00A00FB4">
              <w:rPr>
                <w:rFonts w:ascii="Comic Sans MS" w:hAnsi="Comic Sans MS"/>
              </w:rPr>
              <w:t>Can identify complementary and analogous colours and select these for desired effects</w:t>
            </w:r>
          </w:p>
        </w:tc>
        <w:tc>
          <w:tcPr>
            <w:tcW w:w="4315" w:type="dxa"/>
            <w:tcBorders>
              <w:top w:val="single" w:sz="4" w:space="0" w:color="000000"/>
              <w:left w:val="single" w:sz="4" w:space="0" w:color="000000"/>
              <w:bottom w:val="single" w:sz="4" w:space="0" w:color="000000"/>
              <w:right w:val="single" w:sz="4" w:space="0" w:color="000000"/>
            </w:tcBorders>
          </w:tcPr>
          <w:p w14:paraId="44B10F54" w14:textId="77777777" w:rsidR="00B40F93" w:rsidRPr="00A00FB4" w:rsidRDefault="00000000">
            <w:pPr>
              <w:rPr>
                <w:rFonts w:ascii="Comic Sans MS" w:eastAsia="Comic Sans MS" w:hAnsi="Comic Sans MS" w:cs="Comic Sans MS"/>
                <w:b/>
              </w:rPr>
            </w:pPr>
            <w:r w:rsidRPr="00A00FB4">
              <w:rPr>
                <w:rFonts w:ascii="Comic Sans MS" w:eastAsia="Comic Sans MS" w:hAnsi="Comic Sans MS" w:cs="Comic Sans MS"/>
                <w:b/>
              </w:rPr>
              <w:t>Key knowledge</w:t>
            </w:r>
          </w:p>
          <w:p w14:paraId="57A5DE2F" w14:textId="77777777" w:rsidR="00B40F93" w:rsidRPr="00A00FB4" w:rsidRDefault="00000000">
            <w:pPr>
              <w:rPr>
                <w:rFonts w:ascii="Comic Sans MS" w:hAnsi="Comic Sans MS"/>
              </w:rPr>
            </w:pPr>
            <w:r w:rsidRPr="00A00FB4">
              <w:rPr>
                <w:rFonts w:ascii="Comic Sans MS" w:hAnsi="Comic Sans MS"/>
              </w:rPr>
              <w:t>Can describe the effects achieved using relevant artistic and technical vocabulary</w:t>
            </w:r>
          </w:p>
          <w:p w14:paraId="114994A8" w14:textId="77777777" w:rsidR="00B40F93" w:rsidRPr="00A00FB4" w:rsidRDefault="00B40F93">
            <w:pPr>
              <w:rPr>
                <w:rFonts w:ascii="Comic Sans MS" w:hAnsi="Comic Sans MS"/>
              </w:rPr>
            </w:pPr>
          </w:p>
          <w:p w14:paraId="4ED8B3DE" w14:textId="77777777" w:rsidR="00B40F93" w:rsidRPr="00A00FB4" w:rsidRDefault="00000000">
            <w:pPr>
              <w:rPr>
                <w:rFonts w:ascii="Comic Sans MS" w:hAnsi="Comic Sans MS"/>
              </w:rPr>
            </w:pPr>
            <w:r w:rsidRPr="00A00FB4">
              <w:rPr>
                <w:rFonts w:ascii="Comic Sans MS" w:hAnsi="Comic Sans MS"/>
              </w:rPr>
              <w:t>Can use relevant vocabulary to evaluate the outcome</w:t>
            </w:r>
          </w:p>
        </w:tc>
      </w:tr>
      <w:tr w:rsidR="00B40F93" w:rsidRPr="00A00FB4" w14:paraId="4CA91242" w14:textId="77777777">
        <w:trPr>
          <w:trHeight w:val="1741"/>
        </w:trPr>
        <w:tc>
          <w:tcPr>
            <w:tcW w:w="1560" w:type="dxa"/>
          </w:tcPr>
          <w:p w14:paraId="44C27C88" w14:textId="77777777" w:rsidR="00B40F93" w:rsidRPr="00A00FB4" w:rsidRDefault="00000000">
            <w:pPr>
              <w:jc w:val="center"/>
              <w:rPr>
                <w:rFonts w:ascii="Comic Sans MS" w:eastAsia="Comic Sans MS" w:hAnsi="Comic Sans MS" w:cs="Comic Sans MS"/>
                <w:b/>
              </w:rPr>
            </w:pPr>
            <w:r w:rsidRPr="00A00FB4">
              <w:rPr>
                <w:rFonts w:ascii="Comic Sans MS" w:eastAsia="Comic Sans MS" w:hAnsi="Comic Sans MS" w:cs="Comic Sans MS"/>
                <w:b/>
              </w:rPr>
              <w:t>Scaffolding</w:t>
            </w:r>
          </w:p>
        </w:tc>
        <w:tc>
          <w:tcPr>
            <w:tcW w:w="4315" w:type="dxa"/>
          </w:tcPr>
          <w:p w14:paraId="74303BB4" w14:textId="77777777" w:rsidR="00B40F93" w:rsidRPr="00A00FB4" w:rsidRDefault="00000000">
            <w:pPr>
              <w:rPr>
                <w:rFonts w:ascii="Comic Sans MS" w:hAnsi="Comic Sans MS"/>
              </w:rPr>
            </w:pPr>
            <w:r w:rsidRPr="00A00FB4">
              <w:rPr>
                <w:rFonts w:ascii="Comic Sans MS" w:hAnsi="Comic Sans MS"/>
              </w:rPr>
              <w:t>Working examples</w:t>
            </w:r>
          </w:p>
          <w:p w14:paraId="796F6179" w14:textId="77777777" w:rsidR="00B40F93" w:rsidRPr="00A00FB4" w:rsidRDefault="00B40F93">
            <w:pPr>
              <w:rPr>
                <w:rFonts w:ascii="Comic Sans MS" w:hAnsi="Comic Sans MS"/>
              </w:rPr>
            </w:pPr>
          </w:p>
          <w:p w14:paraId="40FB4D2D" w14:textId="77777777" w:rsidR="00B40F93" w:rsidRPr="00A00FB4" w:rsidRDefault="00000000">
            <w:pPr>
              <w:rPr>
                <w:rFonts w:ascii="Comic Sans MS" w:hAnsi="Comic Sans MS"/>
              </w:rPr>
            </w:pPr>
            <w:r w:rsidRPr="00A00FB4">
              <w:rPr>
                <w:rFonts w:ascii="Comic Sans MS" w:hAnsi="Comic Sans MS"/>
              </w:rPr>
              <w:t>Visual steps to success</w:t>
            </w:r>
          </w:p>
          <w:p w14:paraId="03CC98AF" w14:textId="77777777" w:rsidR="00B40F93" w:rsidRPr="00A00FB4" w:rsidRDefault="00B40F93">
            <w:pPr>
              <w:rPr>
                <w:rFonts w:ascii="Comic Sans MS" w:hAnsi="Comic Sans MS"/>
              </w:rPr>
            </w:pPr>
          </w:p>
          <w:p w14:paraId="5B0A232D" w14:textId="77777777" w:rsidR="00B40F93" w:rsidRPr="00A00FB4" w:rsidRDefault="00000000">
            <w:pPr>
              <w:rPr>
                <w:rFonts w:ascii="Comic Sans MS" w:hAnsi="Comic Sans MS"/>
              </w:rPr>
            </w:pPr>
            <w:r w:rsidRPr="00A00FB4">
              <w:rPr>
                <w:rFonts w:ascii="Comic Sans MS" w:hAnsi="Comic Sans MS"/>
              </w:rPr>
              <w:t>Teacher support</w:t>
            </w:r>
          </w:p>
        </w:tc>
        <w:tc>
          <w:tcPr>
            <w:tcW w:w="4315" w:type="dxa"/>
          </w:tcPr>
          <w:p w14:paraId="2EF458A1" w14:textId="77777777" w:rsidR="00B40F93" w:rsidRPr="00A00FB4" w:rsidRDefault="00000000">
            <w:pPr>
              <w:rPr>
                <w:rFonts w:ascii="Comic Sans MS" w:hAnsi="Comic Sans MS"/>
              </w:rPr>
            </w:pPr>
            <w:r w:rsidRPr="00A00FB4">
              <w:rPr>
                <w:rFonts w:ascii="Comic Sans MS" w:hAnsi="Comic Sans MS"/>
              </w:rPr>
              <w:t>Working examples</w:t>
            </w:r>
          </w:p>
          <w:p w14:paraId="6EF8E5D0" w14:textId="77777777" w:rsidR="00B40F93" w:rsidRPr="00A00FB4" w:rsidRDefault="00B40F93">
            <w:pPr>
              <w:rPr>
                <w:rFonts w:ascii="Comic Sans MS" w:hAnsi="Comic Sans MS"/>
              </w:rPr>
            </w:pPr>
          </w:p>
          <w:p w14:paraId="5D9547C9" w14:textId="77777777" w:rsidR="00B40F93" w:rsidRPr="00A00FB4" w:rsidRDefault="00000000">
            <w:pPr>
              <w:rPr>
                <w:rFonts w:ascii="Comic Sans MS" w:hAnsi="Comic Sans MS"/>
              </w:rPr>
            </w:pPr>
            <w:r w:rsidRPr="00A00FB4">
              <w:rPr>
                <w:rFonts w:ascii="Comic Sans MS" w:hAnsi="Comic Sans MS"/>
              </w:rPr>
              <w:t>Visual steps to success</w:t>
            </w:r>
          </w:p>
          <w:p w14:paraId="42EFC129" w14:textId="77777777" w:rsidR="00B40F93" w:rsidRPr="00A00FB4" w:rsidRDefault="00B40F93">
            <w:pPr>
              <w:rPr>
                <w:rFonts w:ascii="Comic Sans MS" w:hAnsi="Comic Sans MS"/>
              </w:rPr>
            </w:pPr>
          </w:p>
          <w:p w14:paraId="02D22541" w14:textId="77777777" w:rsidR="00B40F93" w:rsidRPr="00A00FB4" w:rsidRDefault="00000000">
            <w:pPr>
              <w:rPr>
                <w:rFonts w:ascii="Comic Sans MS" w:hAnsi="Comic Sans MS"/>
              </w:rPr>
            </w:pPr>
            <w:r w:rsidRPr="00A00FB4">
              <w:rPr>
                <w:rFonts w:ascii="Comic Sans MS" w:hAnsi="Comic Sans MS"/>
              </w:rPr>
              <w:t>Teacher support</w:t>
            </w:r>
          </w:p>
          <w:p w14:paraId="52EBDC8B" w14:textId="77777777" w:rsidR="00B40F93" w:rsidRPr="00A00FB4" w:rsidRDefault="00000000">
            <w:pPr>
              <w:rPr>
                <w:rFonts w:ascii="Comic Sans MS" w:hAnsi="Comic Sans MS"/>
              </w:rPr>
            </w:pPr>
            <w:r w:rsidRPr="00A00FB4">
              <w:rPr>
                <w:rFonts w:ascii="Comic Sans MS" w:hAnsi="Comic Sans MS"/>
              </w:rPr>
              <w:t xml:space="preserve"> </w:t>
            </w:r>
          </w:p>
        </w:tc>
        <w:tc>
          <w:tcPr>
            <w:tcW w:w="4315" w:type="dxa"/>
          </w:tcPr>
          <w:p w14:paraId="3D78A79A" w14:textId="77777777" w:rsidR="00B40F93" w:rsidRPr="00A00FB4" w:rsidRDefault="00000000">
            <w:pPr>
              <w:rPr>
                <w:rFonts w:ascii="Comic Sans MS" w:hAnsi="Comic Sans MS"/>
              </w:rPr>
            </w:pPr>
            <w:r w:rsidRPr="00A00FB4">
              <w:rPr>
                <w:rFonts w:ascii="Comic Sans MS" w:hAnsi="Comic Sans MS"/>
              </w:rPr>
              <w:t>Working examples</w:t>
            </w:r>
          </w:p>
          <w:p w14:paraId="58C28706" w14:textId="77777777" w:rsidR="00B40F93" w:rsidRPr="00A00FB4" w:rsidRDefault="00B40F93">
            <w:pPr>
              <w:rPr>
                <w:rFonts w:ascii="Comic Sans MS" w:hAnsi="Comic Sans MS"/>
              </w:rPr>
            </w:pPr>
          </w:p>
          <w:p w14:paraId="39C2E758" w14:textId="77777777" w:rsidR="00B40F93" w:rsidRPr="00A00FB4" w:rsidRDefault="00000000">
            <w:pPr>
              <w:rPr>
                <w:rFonts w:ascii="Comic Sans MS" w:hAnsi="Comic Sans MS"/>
              </w:rPr>
            </w:pPr>
            <w:r w:rsidRPr="00A00FB4">
              <w:rPr>
                <w:rFonts w:ascii="Comic Sans MS" w:hAnsi="Comic Sans MS"/>
              </w:rPr>
              <w:t>Visual steps to success.</w:t>
            </w:r>
          </w:p>
          <w:p w14:paraId="0531DF9B" w14:textId="77777777" w:rsidR="00B40F93" w:rsidRPr="00A00FB4" w:rsidRDefault="00B40F93">
            <w:pPr>
              <w:rPr>
                <w:rFonts w:ascii="Comic Sans MS" w:hAnsi="Comic Sans MS"/>
              </w:rPr>
            </w:pPr>
          </w:p>
          <w:p w14:paraId="655BFF78" w14:textId="77777777" w:rsidR="00B40F93" w:rsidRPr="00A00FB4" w:rsidRDefault="00000000">
            <w:pPr>
              <w:rPr>
                <w:rFonts w:ascii="Comic Sans MS" w:hAnsi="Comic Sans MS"/>
              </w:rPr>
            </w:pPr>
            <w:r w:rsidRPr="00A00FB4">
              <w:rPr>
                <w:rFonts w:ascii="Comic Sans MS" w:hAnsi="Comic Sans MS"/>
              </w:rPr>
              <w:t>Teacher support</w:t>
            </w:r>
          </w:p>
          <w:p w14:paraId="15648759" w14:textId="77777777" w:rsidR="00B40F93" w:rsidRPr="00A00FB4" w:rsidRDefault="00000000">
            <w:pPr>
              <w:rPr>
                <w:rFonts w:ascii="Comic Sans MS" w:eastAsia="Comic Sans MS" w:hAnsi="Comic Sans MS" w:cs="Comic Sans MS"/>
                <w:b/>
              </w:rPr>
            </w:pPr>
            <w:r w:rsidRPr="00A00FB4">
              <w:rPr>
                <w:rFonts w:ascii="Comic Sans MS" w:hAnsi="Comic Sans MS"/>
              </w:rPr>
              <w:t xml:space="preserve"> </w:t>
            </w:r>
          </w:p>
        </w:tc>
      </w:tr>
      <w:tr w:rsidR="00B40F93" w:rsidRPr="00A00FB4" w14:paraId="174959D3" w14:textId="77777777">
        <w:trPr>
          <w:trHeight w:val="1741"/>
        </w:trPr>
        <w:tc>
          <w:tcPr>
            <w:tcW w:w="1560" w:type="dxa"/>
          </w:tcPr>
          <w:p w14:paraId="0D2E5F46" w14:textId="77777777" w:rsidR="00B40F93" w:rsidRPr="00A00FB4" w:rsidRDefault="00000000">
            <w:pPr>
              <w:jc w:val="center"/>
              <w:rPr>
                <w:rFonts w:ascii="Comic Sans MS" w:eastAsia="Comic Sans MS" w:hAnsi="Comic Sans MS" w:cs="Comic Sans MS"/>
                <w:b/>
                <w:color w:val="FF0000"/>
              </w:rPr>
            </w:pPr>
            <w:r w:rsidRPr="00A00FB4">
              <w:rPr>
                <w:rFonts w:ascii="Comic Sans MS" w:eastAsia="Comic Sans MS" w:hAnsi="Comic Sans MS" w:cs="Comic Sans MS"/>
                <w:b/>
              </w:rPr>
              <w:t>Challenge</w:t>
            </w:r>
          </w:p>
        </w:tc>
        <w:tc>
          <w:tcPr>
            <w:tcW w:w="4315" w:type="dxa"/>
          </w:tcPr>
          <w:p w14:paraId="4709A61E" w14:textId="77777777" w:rsidR="00B40F93" w:rsidRPr="00A00FB4" w:rsidRDefault="00B40F93">
            <w:pPr>
              <w:rPr>
                <w:rFonts w:ascii="Comic Sans MS" w:eastAsia="Comic Sans MS" w:hAnsi="Comic Sans MS" w:cs="Comic Sans MS"/>
                <w:color w:val="FF0000"/>
              </w:rPr>
            </w:pPr>
          </w:p>
        </w:tc>
        <w:tc>
          <w:tcPr>
            <w:tcW w:w="4315" w:type="dxa"/>
          </w:tcPr>
          <w:p w14:paraId="5836B4BF" w14:textId="77777777" w:rsidR="00B40F93" w:rsidRPr="00A00FB4" w:rsidRDefault="00B40F93">
            <w:pPr>
              <w:rPr>
                <w:rFonts w:ascii="Comic Sans MS" w:hAnsi="Comic Sans MS"/>
                <w:color w:val="FF0000"/>
              </w:rPr>
            </w:pPr>
          </w:p>
        </w:tc>
        <w:tc>
          <w:tcPr>
            <w:tcW w:w="4315" w:type="dxa"/>
          </w:tcPr>
          <w:p w14:paraId="45C0FA26" w14:textId="77777777" w:rsidR="00B40F93" w:rsidRPr="00A00FB4" w:rsidRDefault="00B40F93">
            <w:pPr>
              <w:rPr>
                <w:rFonts w:ascii="Comic Sans MS" w:eastAsia="Comic Sans MS" w:hAnsi="Comic Sans MS" w:cs="Comic Sans MS"/>
                <w:color w:val="FF0000"/>
              </w:rPr>
            </w:pPr>
          </w:p>
        </w:tc>
      </w:tr>
      <w:tr w:rsidR="00B40F93" w:rsidRPr="00A00FB4" w14:paraId="57C1C0BB" w14:textId="77777777">
        <w:trPr>
          <w:trHeight w:val="841"/>
        </w:trPr>
        <w:tc>
          <w:tcPr>
            <w:tcW w:w="1560" w:type="dxa"/>
          </w:tcPr>
          <w:p w14:paraId="7407BB35" w14:textId="77777777" w:rsidR="00B40F93" w:rsidRPr="00A00FB4" w:rsidRDefault="00000000">
            <w:pPr>
              <w:jc w:val="center"/>
              <w:rPr>
                <w:rFonts w:ascii="Comic Sans MS" w:eastAsia="Comic Sans MS" w:hAnsi="Comic Sans MS" w:cs="Comic Sans MS"/>
                <w:b/>
              </w:rPr>
            </w:pPr>
            <w:r w:rsidRPr="00A00FB4">
              <w:rPr>
                <w:rFonts w:ascii="Comic Sans MS" w:eastAsia="Comic Sans MS" w:hAnsi="Comic Sans MS" w:cs="Comic Sans MS"/>
                <w:b/>
              </w:rPr>
              <w:lastRenderedPageBreak/>
              <w:t>Key Vocabulary</w:t>
            </w:r>
          </w:p>
          <w:p w14:paraId="67A5CC00" w14:textId="77777777" w:rsidR="00B40F93" w:rsidRPr="00A00FB4" w:rsidRDefault="00B40F93">
            <w:pPr>
              <w:jc w:val="center"/>
              <w:rPr>
                <w:rFonts w:ascii="Comic Sans MS" w:eastAsia="Comic Sans MS" w:hAnsi="Comic Sans MS" w:cs="Comic Sans MS"/>
                <w:b/>
              </w:rPr>
            </w:pPr>
          </w:p>
          <w:p w14:paraId="5E8FFDA1" w14:textId="77777777" w:rsidR="00B40F93" w:rsidRPr="00A00FB4" w:rsidRDefault="00B40F93">
            <w:pPr>
              <w:rPr>
                <w:rFonts w:ascii="Comic Sans MS" w:eastAsia="Comic Sans MS" w:hAnsi="Comic Sans MS" w:cs="Comic Sans MS"/>
                <w:b/>
              </w:rPr>
            </w:pPr>
          </w:p>
        </w:tc>
        <w:tc>
          <w:tcPr>
            <w:tcW w:w="4315" w:type="dxa"/>
          </w:tcPr>
          <w:p w14:paraId="5501FD54" w14:textId="77777777" w:rsidR="00B40F93" w:rsidRPr="00A00FB4" w:rsidRDefault="00000000">
            <w:pPr>
              <w:rPr>
                <w:rFonts w:ascii="Comic Sans MS" w:hAnsi="Comic Sans MS"/>
              </w:rPr>
            </w:pPr>
            <w:r w:rsidRPr="00A00FB4">
              <w:rPr>
                <w:rFonts w:ascii="Comic Sans MS" w:hAnsi="Comic Sans MS"/>
              </w:rPr>
              <w:t>Translucent</w:t>
            </w:r>
          </w:p>
          <w:p w14:paraId="48605250" w14:textId="77777777" w:rsidR="00B40F93" w:rsidRPr="00A00FB4" w:rsidRDefault="00000000">
            <w:pPr>
              <w:rPr>
                <w:rFonts w:ascii="Comic Sans MS" w:hAnsi="Comic Sans MS"/>
              </w:rPr>
            </w:pPr>
            <w:r w:rsidRPr="00A00FB4">
              <w:rPr>
                <w:rFonts w:ascii="Comic Sans MS" w:hAnsi="Comic Sans MS"/>
              </w:rPr>
              <w:t>Glassblowing</w:t>
            </w:r>
          </w:p>
          <w:p w14:paraId="324295E3" w14:textId="77777777" w:rsidR="00B40F93" w:rsidRPr="00A00FB4" w:rsidRDefault="00000000">
            <w:pPr>
              <w:rPr>
                <w:rFonts w:ascii="Comic Sans MS" w:hAnsi="Comic Sans MS"/>
              </w:rPr>
            </w:pPr>
            <w:r w:rsidRPr="00A00FB4">
              <w:rPr>
                <w:rFonts w:ascii="Comic Sans MS" w:hAnsi="Comic Sans MS"/>
              </w:rPr>
              <w:t>Starch</w:t>
            </w:r>
          </w:p>
          <w:p w14:paraId="3F7D029A" w14:textId="77777777" w:rsidR="00B40F93" w:rsidRPr="00A00FB4" w:rsidRDefault="00000000">
            <w:pPr>
              <w:rPr>
                <w:rFonts w:ascii="Comic Sans MS" w:hAnsi="Comic Sans MS"/>
              </w:rPr>
            </w:pPr>
            <w:r w:rsidRPr="00A00FB4">
              <w:rPr>
                <w:rFonts w:ascii="Comic Sans MS" w:hAnsi="Comic Sans MS"/>
              </w:rPr>
              <w:t>Asymmetric balance</w:t>
            </w:r>
          </w:p>
          <w:p w14:paraId="39D99F51" w14:textId="77777777" w:rsidR="00B40F93" w:rsidRPr="00A00FB4" w:rsidRDefault="00000000">
            <w:pPr>
              <w:rPr>
                <w:rFonts w:ascii="Comic Sans MS" w:hAnsi="Comic Sans MS"/>
              </w:rPr>
            </w:pPr>
            <w:r w:rsidRPr="00A00FB4">
              <w:rPr>
                <w:rFonts w:ascii="Comic Sans MS" w:hAnsi="Comic Sans MS"/>
              </w:rPr>
              <w:t xml:space="preserve">Amorphous </w:t>
            </w:r>
          </w:p>
          <w:p w14:paraId="6CC1CA4E" w14:textId="77777777" w:rsidR="00B40F93" w:rsidRPr="00A00FB4" w:rsidRDefault="00000000">
            <w:pPr>
              <w:rPr>
                <w:rFonts w:ascii="Comic Sans MS" w:hAnsi="Comic Sans MS"/>
              </w:rPr>
            </w:pPr>
            <w:r w:rsidRPr="00A00FB4">
              <w:rPr>
                <w:rFonts w:ascii="Comic Sans MS" w:hAnsi="Comic Sans MS"/>
              </w:rPr>
              <w:t>Biomorphic</w:t>
            </w:r>
          </w:p>
        </w:tc>
        <w:tc>
          <w:tcPr>
            <w:tcW w:w="4315" w:type="dxa"/>
            <w:tcBorders>
              <w:top w:val="single" w:sz="4" w:space="0" w:color="000000"/>
              <w:left w:val="single" w:sz="4" w:space="0" w:color="000000"/>
              <w:bottom w:val="single" w:sz="4" w:space="0" w:color="000000"/>
              <w:right w:val="single" w:sz="4" w:space="0" w:color="000000"/>
            </w:tcBorders>
          </w:tcPr>
          <w:p w14:paraId="617AF10B" w14:textId="77777777" w:rsidR="00B40F93" w:rsidRPr="00A00FB4" w:rsidRDefault="00000000">
            <w:pPr>
              <w:rPr>
                <w:rFonts w:ascii="Comic Sans MS" w:hAnsi="Comic Sans MS"/>
              </w:rPr>
            </w:pPr>
            <w:r w:rsidRPr="00A00FB4">
              <w:rPr>
                <w:rFonts w:ascii="Comic Sans MS" w:hAnsi="Comic Sans MS"/>
              </w:rPr>
              <w:t>Translucent</w:t>
            </w:r>
          </w:p>
          <w:p w14:paraId="447E239D" w14:textId="77777777" w:rsidR="00B40F93" w:rsidRPr="00A00FB4" w:rsidRDefault="00000000">
            <w:pPr>
              <w:rPr>
                <w:rFonts w:ascii="Comic Sans MS" w:hAnsi="Comic Sans MS"/>
              </w:rPr>
            </w:pPr>
            <w:r w:rsidRPr="00A00FB4">
              <w:rPr>
                <w:rFonts w:ascii="Comic Sans MS" w:hAnsi="Comic Sans MS"/>
              </w:rPr>
              <w:t>Glassblowing</w:t>
            </w:r>
          </w:p>
          <w:p w14:paraId="3629181A" w14:textId="77777777" w:rsidR="00B40F93" w:rsidRPr="00A00FB4" w:rsidRDefault="00000000">
            <w:pPr>
              <w:rPr>
                <w:rFonts w:ascii="Comic Sans MS" w:hAnsi="Comic Sans MS"/>
              </w:rPr>
            </w:pPr>
            <w:r w:rsidRPr="00A00FB4">
              <w:rPr>
                <w:rFonts w:ascii="Comic Sans MS" w:hAnsi="Comic Sans MS"/>
              </w:rPr>
              <w:t>Starch</w:t>
            </w:r>
          </w:p>
          <w:p w14:paraId="618E5DA8" w14:textId="77777777" w:rsidR="00B40F93" w:rsidRPr="00A00FB4" w:rsidRDefault="00000000">
            <w:pPr>
              <w:rPr>
                <w:rFonts w:ascii="Comic Sans MS" w:hAnsi="Comic Sans MS"/>
              </w:rPr>
            </w:pPr>
            <w:r w:rsidRPr="00A00FB4">
              <w:rPr>
                <w:rFonts w:ascii="Comic Sans MS" w:hAnsi="Comic Sans MS"/>
              </w:rPr>
              <w:t>Asymmetric balance</w:t>
            </w:r>
          </w:p>
          <w:p w14:paraId="2DABE96C" w14:textId="77777777" w:rsidR="00B40F93" w:rsidRPr="00A00FB4" w:rsidRDefault="00000000">
            <w:pPr>
              <w:rPr>
                <w:rFonts w:ascii="Comic Sans MS" w:hAnsi="Comic Sans MS"/>
              </w:rPr>
            </w:pPr>
            <w:r w:rsidRPr="00A00FB4">
              <w:rPr>
                <w:rFonts w:ascii="Comic Sans MS" w:hAnsi="Comic Sans MS"/>
              </w:rPr>
              <w:t xml:space="preserve">Amorphous </w:t>
            </w:r>
          </w:p>
          <w:p w14:paraId="3726A396" w14:textId="77777777" w:rsidR="00B40F93" w:rsidRPr="00A00FB4" w:rsidRDefault="00000000">
            <w:pPr>
              <w:rPr>
                <w:rFonts w:ascii="Comic Sans MS" w:hAnsi="Comic Sans MS"/>
                <w:color w:val="FF0000"/>
              </w:rPr>
            </w:pPr>
            <w:r w:rsidRPr="00A00FB4">
              <w:rPr>
                <w:rFonts w:ascii="Comic Sans MS" w:hAnsi="Comic Sans MS"/>
              </w:rPr>
              <w:t>Biomorphic</w:t>
            </w:r>
          </w:p>
        </w:tc>
        <w:tc>
          <w:tcPr>
            <w:tcW w:w="4315" w:type="dxa"/>
            <w:tcBorders>
              <w:top w:val="single" w:sz="4" w:space="0" w:color="000000"/>
              <w:left w:val="single" w:sz="4" w:space="0" w:color="000000"/>
              <w:bottom w:val="single" w:sz="4" w:space="0" w:color="000000"/>
              <w:right w:val="single" w:sz="4" w:space="0" w:color="000000"/>
            </w:tcBorders>
          </w:tcPr>
          <w:p w14:paraId="605E72AE" w14:textId="77777777" w:rsidR="00B40F93" w:rsidRPr="00A00FB4" w:rsidRDefault="00000000">
            <w:pPr>
              <w:rPr>
                <w:rFonts w:ascii="Comic Sans MS" w:hAnsi="Comic Sans MS"/>
              </w:rPr>
            </w:pPr>
            <w:r w:rsidRPr="00A00FB4">
              <w:rPr>
                <w:rFonts w:ascii="Comic Sans MS" w:hAnsi="Comic Sans MS"/>
              </w:rPr>
              <w:t>Translucent</w:t>
            </w:r>
          </w:p>
          <w:p w14:paraId="2262581A" w14:textId="77777777" w:rsidR="00B40F93" w:rsidRPr="00A00FB4" w:rsidRDefault="00000000">
            <w:pPr>
              <w:rPr>
                <w:rFonts w:ascii="Comic Sans MS" w:hAnsi="Comic Sans MS"/>
              </w:rPr>
            </w:pPr>
            <w:r w:rsidRPr="00A00FB4">
              <w:rPr>
                <w:rFonts w:ascii="Comic Sans MS" w:hAnsi="Comic Sans MS"/>
              </w:rPr>
              <w:t>Glassblowing</w:t>
            </w:r>
          </w:p>
          <w:p w14:paraId="31DA9D96" w14:textId="77777777" w:rsidR="00B40F93" w:rsidRPr="00A00FB4" w:rsidRDefault="00000000">
            <w:pPr>
              <w:rPr>
                <w:rFonts w:ascii="Comic Sans MS" w:hAnsi="Comic Sans MS"/>
              </w:rPr>
            </w:pPr>
            <w:r w:rsidRPr="00A00FB4">
              <w:rPr>
                <w:rFonts w:ascii="Comic Sans MS" w:hAnsi="Comic Sans MS"/>
              </w:rPr>
              <w:t>Starch</w:t>
            </w:r>
          </w:p>
          <w:p w14:paraId="2ADC498D" w14:textId="77777777" w:rsidR="00B40F93" w:rsidRPr="00A00FB4" w:rsidRDefault="00000000">
            <w:pPr>
              <w:rPr>
                <w:rFonts w:ascii="Comic Sans MS" w:hAnsi="Comic Sans MS"/>
              </w:rPr>
            </w:pPr>
            <w:r w:rsidRPr="00A00FB4">
              <w:rPr>
                <w:rFonts w:ascii="Comic Sans MS" w:hAnsi="Comic Sans MS"/>
              </w:rPr>
              <w:t>Asymmetric balance</w:t>
            </w:r>
          </w:p>
          <w:p w14:paraId="5FFE79B1" w14:textId="77777777" w:rsidR="00B40F93" w:rsidRPr="00A00FB4" w:rsidRDefault="00000000">
            <w:pPr>
              <w:rPr>
                <w:rFonts w:ascii="Comic Sans MS" w:hAnsi="Comic Sans MS"/>
              </w:rPr>
            </w:pPr>
            <w:r w:rsidRPr="00A00FB4">
              <w:rPr>
                <w:rFonts w:ascii="Comic Sans MS" w:hAnsi="Comic Sans MS"/>
              </w:rPr>
              <w:t xml:space="preserve">Amorphous </w:t>
            </w:r>
          </w:p>
          <w:p w14:paraId="408F627A" w14:textId="77777777" w:rsidR="00B40F93" w:rsidRPr="00A00FB4" w:rsidRDefault="00000000">
            <w:pPr>
              <w:rPr>
                <w:rFonts w:ascii="Comic Sans MS" w:hAnsi="Comic Sans MS"/>
                <w:color w:val="FF0000"/>
              </w:rPr>
            </w:pPr>
            <w:r w:rsidRPr="00A00FB4">
              <w:rPr>
                <w:rFonts w:ascii="Comic Sans MS" w:hAnsi="Comic Sans MS"/>
              </w:rPr>
              <w:t>Biomorphic</w:t>
            </w:r>
          </w:p>
        </w:tc>
      </w:tr>
    </w:tbl>
    <w:p w14:paraId="3F0B9AAE" w14:textId="77777777" w:rsidR="00B40F93" w:rsidRPr="00A00FB4" w:rsidRDefault="00B40F93">
      <w:pPr>
        <w:jc w:val="center"/>
        <w:rPr>
          <w:rFonts w:ascii="Comic Sans MS" w:eastAsia="Comic Sans MS" w:hAnsi="Comic Sans MS" w:cs="Comic Sans MS"/>
          <w:b/>
        </w:rPr>
      </w:pPr>
    </w:p>
    <w:sectPr w:rsidR="00B40F93" w:rsidRPr="00A00FB4">
      <w:headerReference w:type="default" r:id="rId8"/>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60335" w14:textId="77777777" w:rsidR="006B434F" w:rsidRDefault="006B434F">
      <w:pPr>
        <w:spacing w:after="0" w:line="240" w:lineRule="auto"/>
      </w:pPr>
      <w:r>
        <w:separator/>
      </w:r>
    </w:p>
  </w:endnote>
  <w:endnote w:type="continuationSeparator" w:id="0">
    <w:p w14:paraId="179CB954" w14:textId="77777777" w:rsidR="006B434F" w:rsidRDefault="006B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EE923" w14:textId="77777777" w:rsidR="006B434F" w:rsidRDefault="006B434F">
      <w:pPr>
        <w:spacing w:after="0" w:line="240" w:lineRule="auto"/>
      </w:pPr>
      <w:r>
        <w:separator/>
      </w:r>
    </w:p>
  </w:footnote>
  <w:footnote w:type="continuationSeparator" w:id="0">
    <w:p w14:paraId="6FE502A0" w14:textId="77777777" w:rsidR="006B434F" w:rsidRDefault="006B4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CF5E" w14:textId="77777777" w:rsidR="00B40F93" w:rsidRDefault="00B40F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E780A"/>
    <w:multiLevelType w:val="multilevel"/>
    <w:tmpl w:val="B9DE0852"/>
    <w:lvl w:ilvl="0">
      <w:start w:val="1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71913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F93"/>
    <w:rsid w:val="00307ACC"/>
    <w:rsid w:val="006B434F"/>
    <w:rsid w:val="00A00FB4"/>
    <w:rsid w:val="00B40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9360"/>
  <w15:docId w15:val="{E205B931-16FA-4A67-8FC1-0FB1BB2C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D1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88B"/>
    <w:pPr>
      <w:ind w:left="720"/>
      <w:contextualSpacing/>
    </w:pPr>
  </w:style>
  <w:style w:type="paragraph" w:styleId="NoSpacing">
    <w:name w:val="No Spacing"/>
    <w:uiPriority w:val="1"/>
    <w:qFormat/>
    <w:rsid w:val="00C75C54"/>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F63F0"/>
  </w:style>
  <w:style w:type="character" w:customStyle="1" w:styleId="eop">
    <w:name w:val="eop"/>
    <w:basedOn w:val="DefaultParagraphFont"/>
    <w:rsid w:val="000F63F0"/>
  </w:style>
  <w:style w:type="paragraph" w:customStyle="1" w:styleId="paragraph">
    <w:name w:val="paragraph"/>
    <w:basedOn w:val="Normal"/>
    <w:rsid w:val="000F63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C55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5C73"/>
    <w:pPr>
      <w:widowControl w:val="0"/>
      <w:autoSpaceDE w:val="0"/>
      <w:autoSpaceDN w:val="0"/>
      <w:spacing w:after="0" w:line="240" w:lineRule="auto"/>
      <w:ind w:left="471"/>
    </w:pPr>
    <w:rPr>
      <w:rFonts w:ascii="Comic Sans MS" w:eastAsia="Comic Sans MS" w:hAnsi="Comic Sans MS" w:cs="Comic Sans MS"/>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ppqdLk/H/UK8u0a1yDEGPgiwRg==">CgMxLjA4AHIhMS1vWk5jVWY0UGlIbGdMM25WeUdMMGVWU3pjaHg0ZGhH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Tibble</dc:creator>
  <cp:lastModifiedBy>Pauline Chawner</cp:lastModifiedBy>
  <cp:revision>2</cp:revision>
  <dcterms:created xsi:type="dcterms:W3CDTF">2024-10-12T19:22:00Z</dcterms:created>
  <dcterms:modified xsi:type="dcterms:W3CDTF">2025-03-10T14:46:00Z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