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ECF18" w14:textId="77777777" w:rsidR="001B60F1" w:rsidRPr="00BF6304" w:rsidRDefault="001B60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3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1B60F1" w:rsidRPr="00BF6304" w14:paraId="4E062DDE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349BAD34" w14:textId="77777777" w:rsidR="001B60F1" w:rsidRPr="00BF6304" w:rsidRDefault="001B60F1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53506381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Art Year 2 Medium Term Planning – Textiles and Collage Block D</w:t>
            </w:r>
          </w:p>
        </w:tc>
      </w:tr>
      <w:tr w:rsidR="001B60F1" w:rsidRPr="00BF6304" w14:paraId="49C071CA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5E1A8DF7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3BC52149" w14:textId="77777777" w:rsidR="001B60F1" w:rsidRPr="00BF63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F6304">
              <w:rPr>
                <w:rFonts w:ascii="Comic Sans MS" w:eastAsia="Comic Sans MS" w:hAnsi="Comic Sans MS" w:cs="Comic Sans MS"/>
              </w:rPr>
              <w:t xml:space="preserve">Key stage 1 Pupils should be taught: </w:t>
            </w:r>
          </w:p>
          <w:p w14:paraId="149ABE38" w14:textId="77777777" w:rsidR="001B60F1" w:rsidRPr="00BF63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F6304">
              <w:rPr>
                <w:rFonts w:ascii="Comic Sans MS" w:eastAsia="Comic Sans MS" w:hAnsi="Comic Sans MS" w:cs="Comic Sans MS"/>
              </w:rPr>
              <w:t>to use a range of materials creatively to design and make products</w:t>
            </w:r>
          </w:p>
          <w:p w14:paraId="0F8035E0" w14:textId="77777777" w:rsidR="001B60F1" w:rsidRPr="00BF63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F6304">
              <w:rPr>
                <w:rFonts w:ascii="Comic Sans MS" w:eastAsia="Comic Sans MS" w:hAnsi="Comic Sans MS" w:cs="Comic Sans MS"/>
              </w:rPr>
              <w:t>to use drawing, painting and sculpture to develop and share their ideas, experiences and imagination</w:t>
            </w:r>
          </w:p>
          <w:p w14:paraId="449F8973" w14:textId="77777777" w:rsidR="001B60F1" w:rsidRPr="00BF63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F6304">
              <w:rPr>
                <w:rFonts w:ascii="Comic Sans MS" w:eastAsia="Comic Sans MS" w:hAnsi="Comic Sans MS" w:cs="Comic Sans MS"/>
              </w:rPr>
              <w:t>to develop a wide range of art and design techniques in using colour, pattern, texture, line, shape, form and space</w:t>
            </w:r>
          </w:p>
          <w:p w14:paraId="3768C7A9" w14:textId="77777777" w:rsidR="001B60F1" w:rsidRPr="00BF63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F6304">
              <w:rPr>
                <w:rFonts w:ascii="Comic Sans MS" w:eastAsia="Comic Sans MS" w:hAnsi="Comic Sans MS" w:cs="Comic Sans MS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1B60F1" w:rsidRPr="00BF6304" w14:paraId="0D8B44A4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76DA3296" w14:textId="77777777" w:rsidR="001B60F1" w:rsidRPr="00BF6304" w:rsidRDefault="001B60F1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2BD3AD63" w14:textId="77777777" w:rsidR="001B60F1" w:rsidRPr="00BF6304" w:rsidRDefault="00000000">
            <w:pPr>
              <w:rPr>
                <w:rFonts w:ascii="Comic Sans MS" w:eastAsia="Comic Sans MS" w:hAnsi="Comic Sans MS" w:cs="Comic Sans MS"/>
              </w:rPr>
            </w:pPr>
            <w:r w:rsidRPr="00BF6304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72AF8368" w14:textId="77777777" w:rsidR="001B60F1" w:rsidRPr="00BF6304" w:rsidRDefault="00000000">
            <w:pPr>
              <w:rPr>
                <w:rFonts w:ascii="Comic Sans MS" w:eastAsia="Comic Sans MS" w:hAnsi="Comic Sans MS" w:cs="Comic Sans MS"/>
              </w:rPr>
            </w:pPr>
            <w:r w:rsidRPr="00BF6304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525121D2" w14:textId="77777777" w:rsidR="001B60F1" w:rsidRPr="00BF6304" w:rsidRDefault="00000000">
            <w:pPr>
              <w:rPr>
                <w:rFonts w:ascii="Comic Sans MS" w:eastAsia="Comic Sans MS" w:hAnsi="Comic Sans MS" w:cs="Comic Sans MS"/>
              </w:rPr>
            </w:pPr>
            <w:r w:rsidRPr="00BF6304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1B60F1" w:rsidRPr="00BF6304" w14:paraId="40B648E1" w14:textId="77777777">
        <w:trPr>
          <w:trHeight w:val="784"/>
        </w:trPr>
        <w:tc>
          <w:tcPr>
            <w:tcW w:w="1560" w:type="dxa"/>
          </w:tcPr>
          <w:p w14:paraId="32D508C4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31BE2218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How are reconstructed paintings made?</w:t>
            </w:r>
          </w:p>
          <w:p w14:paraId="662EB2DB" w14:textId="77777777" w:rsidR="001B60F1" w:rsidRPr="00BF6304" w:rsidRDefault="001B60F1">
            <w:pPr>
              <w:rPr>
                <w:rFonts w:ascii="Comic Sans MS" w:hAnsi="Comic Sans MS"/>
                <w:color w:val="FF0000"/>
              </w:rPr>
            </w:pPr>
          </w:p>
          <w:p w14:paraId="289067FB" w14:textId="77777777" w:rsidR="001B60F1" w:rsidRPr="00BF6304" w:rsidRDefault="001B60F1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315" w:type="dxa"/>
          </w:tcPr>
          <w:p w14:paraId="46F1DBA7" w14:textId="77777777" w:rsidR="001B60F1" w:rsidRPr="00BF6304" w:rsidRDefault="00000000">
            <w:pPr>
              <w:rPr>
                <w:rFonts w:ascii="Comic Sans MS" w:hAnsi="Comic Sans MS"/>
                <w:color w:val="FF0000"/>
              </w:rPr>
            </w:pPr>
            <w:r w:rsidRPr="00BF6304">
              <w:rPr>
                <w:rFonts w:ascii="Comic Sans MS" w:hAnsi="Comic Sans MS"/>
              </w:rPr>
              <w:t>How are reconstructed paintings made?</w:t>
            </w:r>
          </w:p>
        </w:tc>
        <w:tc>
          <w:tcPr>
            <w:tcW w:w="4315" w:type="dxa"/>
          </w:tcPr>
          <w:p w14:paraId="47847CD8" w14:textId="77777777" w:rsidR="001B60F1" w:rsidRPr="00BF6304" w:rsidRDefault="00000000">
            <w:pPr>
              <w:rPr>
                <w:rFonts w:ascii="Comic Sans MS" w:hAnsi="Comic Sans MS"/>
                <w:color w:val="FF0000"/>
              </w:rPr>
            </w:pPr>
            <w:r w:rsidRPr="00BF6304">
              <w:rPr>
                <w:rFonts w:ascii="Comic Sans MS" w:hAnsi="Comic Sans MS"/>
              </w:rPr>
              <w:t>How are reconstructed paintings made?</w:t>
            </w:r>
          </w:p>
        </w:tc>
      </w:tr>
      <w:tr w:rsidR="001B60F1" w:rsidRPr="00BF6304" w14:paraId="15179329" w14:textId="77777777">
        <w:trPr>
          <w:trHeight w:val="699"/>
        </w:trPr>
        <w:tc>
          <w:tcPr>
            <w:tcW w:w="1560" w:type="dxa"/>
          </w:tcPr>
          <w:p w14:paraId="2C16B47C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7E16BD3A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Use a variety of materials and methods to create colourful and patterned effects</w:t>
            </w:r>
          </w:p>
        </w:tc>
        <w:tc>
          <w:tcPr>
            <w:tcW w:w="4315" w:type="dxa"/>
          </w:tcPr>
          <w:p w14:paraId="49666583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Select materials and combine to create interesting textural and visual effects </w:t>
            </w:r>
          </w:p>
          <w:p w14:paraId="78512DC6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5D56074E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Explore and explain the textural, visual and tactile qualities of artwork</w:t>
            </w:r>
          </w:p>
        </w:tc>
        <w:tc>
          <w:tcPr>
            <w:tcW w:w="4315" w:type="dxa"/>
          </w:tcPr>
          <w:p w14:paraId="48631746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Can make effective choices about images and composition to create a balanced collage </w:t>
            </w:r>
          </w:p>
          <w:p w14:paraId="1C80AD67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0F88FB26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Can show control and dexterity in cutting and sewing skills</w:t>
            </w:r>
          </w:p>
        </w:tc>
      </w:tr>
      <w:tr w:rsidR="001B60F1" w:rsidRPr="00BF6304" w14:paraId="7028A752" w14:textId="77777777">
        <w:trPr>
          <w:trHeight w:val="1885"/>
        </w:trPr>
        <w:tc>
          <w:tcPr>
            <w:tcW w:w="1560" w:type="dxa"/>
          </w:tcPr>
          <w:p w14:paraId="447541C5" w14:textId="77777777" w:rsidR="001B60F1" w:rsidRPr="00BF63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lastRenderedPageBreak/>
              <w:t>Recall and retrieval</w:t>
            </w:r>
          </w:p>
        </w:tc>
        <w:tc>
          <w:tcPr>
            <w:tcW w:w="4315" w:type="dxa"/>
          </w:tcPr>
          <w:p w14:paraId="6168ED0B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Use chalks to paint with </w:t>
            </w:r>
          </w:p>
          <w:p w14:paraId="115AADF8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5ED0B6F1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Use wax crayons and oil crayons to resist paint </w:t>
            </w:r>
          </w:p>
          <w:p w14:paraId="08073011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16CBC0F6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Make rubbings from textured surfaces </w:t>
            </w:r>
          </w:p>
          <w:p w14:paraId="21B66D78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6E924EBC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Use printing techniques such as reverse stencilling and printing from objects</w:t>
            </w:r>
          </w:p>
        </w:tc>
        <w:tc>
          <w:tcPr>
            <w:tcW w:w="4315" w:type="dxa"/>
          </w:tcPr>
          <w:p w14:paraId="7DE380B3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Explore methods of manipulating fabric and yarns by poking, pulling, threading and weaving </w:t>
            </w:r>
          </w:p>
          <w:p w14:paraId="1BCD3D5A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2BB775F2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Combine materials to create colourful and textural effects </w:t>
            </w:r>
          </w:p>
        </w:tc>
        <w:tc>
          <w:tcPr>
            <w:tcW w:w="4315" w:type="dxa"/>
          </w:tcPr>
          <w:p w14:paraId="38348CFF" w14:textId="77777777" w:rsidR="001B60F1" w:rsidRPr="00BF63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Select materials and combine to create interesting textural and visual effects </w:t>
            </w:r>
          </w:p>
          <w:p w14:paraId="5311E26F" w14:textId="77777777" w:rsidR="001B60F1" w:rsidRPr="00BF63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Explore and explain the textural, visual and tactile qualities of artwork</w:t>
            </w:r>
          </w:p>
        </w:tc>
      </w:tr>
      <w:tr w:rsidR="001B60F1" w:rsidRPr="00BF6304" w14:paraId="4A595BE7" w14:textId="77777777">
        <w:trPr>
          <w:trHeight w:val="1741"/>
        </w:trPr>
        <w:tc>
          <w:tcPr>
            <w:tcW w:w="1560" w:type="dxa"/>
          </w:tcPr>
          <w:p w14:paraId="62A7DD50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4315" w:type="dxa"/>
          </w:tcPr>
          <w:p w14:paraId="5CE22EE3" w14:textId="77777777" w:rsidR="001B60F1" w:rsidRPr="00BF6304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C2D98B9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Can express views about work created by others, making constructive comments and giving reasons for preferences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8DE61" w14:textId="77777777" w:rsidR="001B60F1" w:rsidRPr="00BF6304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0287FBBF" w14:textId="77777777" w:rsidR="001B60F1" w:rsidRPr="00BF6304" w:rsidRDefault="00000000">
            <w:pPr>
              <w:spacing w:after="160" w:line="259" w:lineRule="auto"/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Can use a wide range of relevant vocabulary to describe the visual and tactile qualities of their work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6CF5" w14:textId="77777777" w:rsidR="001B60F1" w:rsidRPr="00BF6304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E4DD10B" w14:textId="77777777" w:rsidR="001B60F1" w:rsidRPr="00BF63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Can articulate views about the work of artists</w:t>
            </w:r>
          </w:p>
        </w:tc>
      </w:tr>
      <w:tr w:rsidR="001B60F1" w:rsidRPr="00BF6304" w14:paraId="2581078B" w14:textId="77777777">
        <w:trPr>
          <w:trHeight w:val="1741"/>
        </w:trPr>
        <w:tc>
          <w:tcPr>
            <w:tcW w:w="1560" w:type="dxa"/>
          </w:tcPr>
          <w:p w14:paraId="61277CA4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4315" w:type="dxa"/>
          </w:tcPr>
          <w:p w14:paraId="42E5839C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Working examples</w:t>
            </w:r>
          </w:p>
          <w:p w14:paraId="79F6BDF4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09E22205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Visual steps to success</w:t>
            </w:r>
          </w:p>
          <w:p w14:paraId="433FCE57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01DBC61D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Teacher support</w:t>
            </w:r>
          </w:p>
        </w:tc>
        <w:tc>
          <w:tcPr>
            <w:tcW w:w="4315" w:type="dxa"/>
          </w:tcPr>
          <w:p w14:paraId="674BE63A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Working examples</w:t>
            </w:r>
          </w:p>
          <w:p w14:paraId="65CC38E7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66AFF418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Visual steps to success</w:t>
            </w:r>
          </w:p>
          <w:p w14:paraId="0734386E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7965832A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Teacher support</w:t>
            </w:r>
          </w:p>
          <w:p w14:paraId="4665CCBB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4A6C001E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Working examples</w:t>
            </w:r>
          </w:p>
          <w:p w14:paraId="2C4D651A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302C66FF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Visual steps to success.</w:t>
            </w:r>
          </w:p>
          <w:p w14:paraId="3278023B" w14:textId="77777777" w:rsidR="001B60F1" w:rsidRPr="00BF6304" w:rsidRDefault="001B60F1">
            <w:pPr>
              <w:rPr>
                <w:rFonts w:ascii="Comic Sans MS" w:hAnsi="Comic Sans MS"/>
              </w:rPr>
            </w:pPr>
          </w:p>
          <w:p w14:paraId="40FA50C0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Teacher support</w:t>
            </w:r>
          </w:p>
          <w:p w14:paraId="5DF89BE2" w14:textId="77777777" w:rsidR="001B60F1" w:rsidRPr="00BF6304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hAnsi="Comic Sans MS"/>
              </w:rPr>
              <w:t xml:space="preserve"> </w:t>
            </w:r>
          </w:p>
        </w:tc>
      </w:tr>
      <w:tr w:rsidR="001B60F1" w:rsidRPr="00BF6304" w14:paraId="02E87573" w14:textId="77777777">
        <w:trPr>
          <w:trHeight w:val="1741"/>
        </w:trPr>
        <w:tc>
          <w:tcPr>
            <w:tcW w:w="1560" w:type="dxa"/>
          </w:tcPr>
          <w:p w14:paraId="620B1C30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5F453C38" w14:textId="77777777" w:rsidR="001B60F1" w:rsidRPr="00BF6304" w:rsidRDefault="001B60F1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  <w:tc>
          <w:tcPr>
            <w:tcW w:w="4315" w:type="dxa"/>
          </w:tcPr>
          <w:p w14:paraId="7E2427ED" w14:textId="77777777" w:rsidR="001B60F1" w:rsidRPr="00BF6304" w:rsidRDefault="001B60F1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315" w:type="dxa"/>
          </w:tcPr>
          <w:p w14:paraId="4C1CAB67" w14:textId="77777777" w:rsidR="001B60F1" w:rsidRPr="00BF6304" w:rsidRDefault="001B60F1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</w:tr>
      <w:tr w:rsidR="001B60F1" w:rsidRPr="00BF6304" w14:paraId="2A666F3B" w14:textId="77777777">
        <w:trPr>
          <w:trHeight w:val="841"/>
        </w:trPr>
        <w:tc>
          <w:tcPr>
            <w:tcW w:w="1560" w:type="dxa"/>
          </w:tcPr>
          <w:p w14:paraId="2AEE66E3" w14:textId="77777777" w:rsidR="001B60F1" w:rsidRPr="00BF63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6304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16EDEF75" w14:textId="77777777" w:rsidR="001B60F1" w:rsidRPr="00BF6304" w:rsidRDefault="001B60F1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41080F94" w14:textId="77777777" w:rsidR="001B60F1" w:rsidRPr="00BF6304" w:rsidRDefault="001B60F1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6D4A83D2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lastRenderedPageBreak/>
              <w:t>Image</w:t>
            </w:r>
          </w:p>
          <w:p w14:paraId="5EAFEE12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Adhesive</w:t>
            </w:r>
          </w:p>
          <w:p w14:paraId="1E4D2034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lastRenderedPageBreak/>
              <w:t>Non-Realistic</w:t>
            </w:r>
          </w:p>
          <w:p w14:paraId="0FD92171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Reconstruct</w:t>
            </w:r>
          </w:p>
          <w:p w14:paraId="17E4A885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Montage</w:t>
            </w:r>
          </w:p>
          <w:p w14:paraId="3A21C032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Manipulate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1BC0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lastRenderedPageBreak/>
              <w:t>Image</w:t>
            </w:r>
          </w:p>
          <w:p w14:paraId="46506992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Adhesive</w:t>
            </w:r>
          </w:p>
          <w:p w14:paraId="15EED132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lastRenderedPageBreak/>
              <w:t>Non-Realistic</w:t>
            </w:r>
          </w:p>
          <w:p w14:paraId="05DC25C3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Reconstruct</w:t>
            </w:r>
          </w:p>
          <w:p w14:paraId="69A15EF6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Montage</w:t>
            </w:r>
          </w:p>
          <w:p w14:paraId="6EC4FB40" w14:textId="77777777" w:rsidR="001B60F1" w:rsidRPr="00BF6304" w:rsidRDefault="00000000">
            <w:pPr>
              <w:rPr>
                <w:rFonts w:ascii="Comic Sans MS" w:hAnsi="Comic Sans MS"/>
                <w:color w:val="FF0000"/>
              </w:rPr>
            </w:pPr>
            <w:r w:rsidRPr="00BF6304">
              <w:rPr>
                <w:rFonts w:ascii="Comic Sans MS" w:hAnsi="Comic Sans MS"/>
              </w:rPr>
              <w:t>Manipulate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7B812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lastRenderedPageBreak/>
              <w:t>Image</w:t>
            </w:r>
          </w:p>
          <w:p w14:paraId="758D3AB7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Adhesive</w:t>
            </w:r>
          </w:p>
          <w:p w14:paraId="461276D1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lastRenderedPageBreak/>
              <w:t>Non-Realistic</w:t>
            </w:r>
          </w:p>
          <w:p w14:paraId="4D64FEFA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Reconstruct</w:t>
            </w:r>
          </w:p>
          <w:p w14:paraId="36968880" w14:textId="77777777" w:rsidR="001B60F1" w:rsidRPr="00BF6304" w:rsidRDefault="00000000">
            <w:pPr>
              <w:rPr>
                <w:rFonts w:ascii="Comic Sans MS" w:hAnsi="Comic Sans MS"/>
              </w:rPr>
            </w:pPr>
            <w:r w:rsidRPr="00BF6304">
              <w:rPr>
                <w:rFonts w:ascii="Comic Sans MS" w:hAnsi="Comic Sans MS"/>
              </w:rPr>
              <w:t>Montage</w:t>
            </w:r>
          </w:p>
          <w:p w14:paraId="47FF5B82" w14:textId="77777777" w:rsidR="001B60F1" w:rsidRPr="00BF6304" w:rsidRDefault="00000000">
            <w:pPr>
              <w:rPr>
                <w:rFonts w:ascii="Comic Sans MS" w:hAnsi="Comic Sans MS"/>
                <w:color w:val="FF0000"/>
              </w:rPr>
            </w:pPr>
            <w:r w:rsidRPr="00BF6304">
              <w:rPr>
                <w:rFonts w:ascii="Comic Sans MS" w:hAnsi="Comic Sans MS"/>
              </w:rPr>
              <w:t>Manipulate</w:t>
            </w:r>
          </w:p>
        </w:tc>
      </w:tr>
    </w:tbl>
    <w:p w14:paraId="36C5FE94" w14:textId="77777777" w:rsidR="001B60F1" w:rsidRPr="00BF6304" w:rsidRDefault="001B60F1">
      <w:pPr>
        <w:jc w:val="center"/>
        <w:rPr>
          <w:rFonts w:ascii="Comic Sans MS" w:eastAsia="Comic Sans MS" w:hAnsi="Comic Sans MS" w:cs="Comic Sans MS"/>
          <w:b/>
        </w:rPr>
      </w:pPr>
    </w:p>
    <w:sectPr w:rsidR="001B60F1" w:rsidRPr="00BF6304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5B2270B-06DA-4D37-9C8D-C5F1015D86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8038AD-AC04-4461-A3C0-5F4FE6C1DCDA}"/>
    <w:embedBold r:id="rId3" w:fontKey="{D312287F-B0BC-4C7D-94E7-C5F6F47007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101538BB-9017-4BBA-B491-BAC20C86C647}"/>
    <w:embedBold r:id="rId5" w:fontKey="{2AA71F92-EBB4-4189-AFCC-1BA44649DA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6A3717F-2F36-4506-B276-A4DF247EAAB3}"/>
    <w:embedItalic r:id="rId7" w:fontKey="{06B31554-5571-44CD-B1B7-F909DF7E1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4A7E98C-D83C-431D-884B-EC3651EFB9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2007C"/>
    <w:multiLevelType w:val="multilevel"/>
    <w:tmpl w:val="8BC46F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6685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0F1"/>
    <w:rsid w:val="001B60F1"/>
    <w:rsid w:val="00307ACC"/>
    <w:rsid w:val="00BF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605CD"/>
  <w15:docId w15:val="{E205B931-16FA-4A67-8FC1-0FB1BB2C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gY90gw2NUmOK3gqP8dUu9FQvEg==">CgMxLjA4AHIhMTNKYlNxVzNvOXBEbDJEMUh6T2tKUHFqX2RrTHZxN0NE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2024-10-12T19:22:00Z</dcterms:created>
  <dcterms:modified xsi:type="dcterms:W3CDTF">2025-03-10T14:45:00Z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