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Dear Parent/Carer,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color w:val="222222"/>
          <w:sz w:val="22"/>
          <w:szCs w:val="22"/>
          <w:u w:val="single"/>
          <w:shd w:val="clear" w:color="auto" w:fill="FFFFFF"/>
        </w:rPr>
        <w:t>Relationship, Sex and Health Education</w:t>
      </w:r>
      <w:r>
        <w:rPr>
          <w:rStyle w:val="normaltextrun"/>
          <w:rFonts w:ascii="Cambria" w:hAnsi="Cambria" w:cs="Segoe UI"/>
          <w:b/>
          <w:bCs/>
          <w:sz w:val="22"/>
          <w:szCs w:val="22"/>
          <w:u w:val="single"/>
        </w:rPr>
        <w:t xml:space="preserve"> (RSHE)</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C7647C"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 xml:space="preserve">At Our </w:t>
      </w:r>
      <w:r w:rsidR="00C75F54">
        <w:rPr>
          <w:rStyle w:val="normaltextrun"/>
          <w:rFonts w:ascii="Cambria" w:hAnsi="Cambria" w:cs="Segoe UI"/>
          <w:color w:val="000000"/>
          <w:sz w:val="22"/>
          <w:szCs w:val="22"/>
        </w:rPr>
        <w:t>Lady</w:t>
      </w:r>
      <w:r>
        <w:rPr>
          <w:rStyle w:val="normaltextrun"/>
          <w:rFonts w:ascii="Cambria" w:hAnsi="Cambria" w:cs="Segoe UI"/>
          <w:color w:val="000000"/>
          <w:sz w:val="22"/>
          <w:szCs w:val="22"/>
        </w:rPr>
        <w:t xml:space="preserve"> of Good </w:t>
      </w:r>
      <w:proofErr w:type="gramStart"/>
      <w:r>
        <w:rPr>
          <w:rStyle w:val="normaltextrun"/>
          <w:rFonts w:ascii="Cambria" w:hAnsi="Cambria" w:cs="Segoe UI"/>
          <w:color w:val="000000"/>
          <w:sz w:val="22"/>
          <w:szCs w:val="22"/>
        </w:rPr>
        <w:t>Counsel</w:t>
      </w:r>
      <w:proofErr w:type="gramEnd"/>
      <w:r w:rsidR="008C192D">
        <w:rPr>
          <w:rStyle w:val="normaltextrun"/>
          <w:rFonts w:ascii="Cambria" w:hAnsi="Cambria" w:cs="Segoe UI"/>
          <w:color w:val="000000"/>
          <w:sz w:val="22"/>
          <w:szCs w:val="22"/>
        </w:rPr>
        <w:t xml:space="preserve"> we have reviewed our programme and policy for RSE (Relationship and Sex Education).  We are writing to all our parents to share our new policy and programme of study.  As you may be aware, Relationship Education became statutory for all primary schools from September 2020. </w:t>
      </w:r>
      <w:r w:rsidR="008C192D">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 xml:space="preserve">All schools have a responsibility to promote pupil wellbeing and prepare children and young people for the challenges, opportunities and responsibilities of adult life.  “This is my commandment: love one another, as I have loved you” </w:t>
      </w:r>
      <w:r>
        <w:rPr>
          <w:rStyle w:val="normaltextrun"/>
          <w:rFonts w:ascii="Cambria" w:hAnsi="Cambria" w:cs="Segoe UI"/>
          <w:b/>
          <w:bCs/>
          <w:color w:val="000000"/>
          <w:sz w:val="22"/>
          <w:szCs w:val="22"/>
        </w:rPr>
        <w:t>John 15:12 </w:t>
      </w:r>
      <w:r>
        <w:rPr>
          <w:rStyle w:val="normaltextrun"/>
          <w:rFonts w:ascii="Cambria" w:hAnsi="Cambria" w:cs="Segoe UI"/>
          <w:color w:val="000000"/>
          <w:sz w:val="22"/>
          <w:szCs w:val="22"/>
        </w:rPr>
        <w:t>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We have tried to ensure that the RSHE curriculum is sensitive to the range of different family circumstances, values and beliefs which are found within our school.  Through extensive discussion and training we have tried to provide an RSHE programme which is relevant and accessible to all of our children.  We hope the programme supports pupils in learning about different backgrounds, faiths, cultures and about the opposite sex; one that is underpinned by the promotion of respect for all members of our diverse society.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The RSHE programme of study will be delivered in a series of sessions across the whole of our school beginning in the Advent 2 term, after the half term break for Reception to Year 6.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 xml:space="preserve">We are delighted to announce that our school is continuing to use the Relationship Education </w:t>
      </w:r>
      <w:proofErr w:type="spellStart"/>
      <w:r>
        <w:rPr>
          <w:rStyle w:val="normaltextrun"/>
          <w:rFonts w:ascii="Cambria" w:hAnsi="Cambria" w:cs="Segoe UI"/>
          <w:sz w:val="22"/>
          <w:szCs w:val="22"/>
          <w:lang w:val="en-US"/>
        </w:rPr>
        <w:t>programme</w:t>
      </w:r>
      <w:proofErr w:type="spellEnd"/>
      <w:r>
        <w:rPr>
          <w:rStyle w:val="normaltextrun"/>
          <w:rFonts w:ascii="Cambria" w:hAnsi="Cambria" w:cs="Segoe UI"/>
          <w:sz w:val="22"/>
          <w:szCs w:val="22"/>
          <w:lang w:val="en-US"/>
        </w:rPr>
        <w:t xml:space="preserve"> for Catholic primary schools, titled</w:t>
      </w:r>
      <w:r>
        <w:rPr>
          <w:rStyle w:val="normaltextrun"/>
          <w:rFonts w:ascii="Cambria" w:hAnsi="Cambria" w:cs="Segoe UI"/>
          <w:b/>
          <w:bCs/>
          <w:sz w:val="22"/>
          <w:szCs w:val="22"/>
          <w:lang w:val="en-US"/>
        </w:rPr>
        <w:t xml:space="preserve"> Life to the Full</w:t>
      </w:r>
      <w:r>
        <w:rPr>
          <w:rStyle w:val="normaltextrun"/>
          <w:rFonts w:ascii="Cambria" w:hAnsi="Cambria" w:cs="Segoe UI"/>
          <w:sz w:val="22"/>
          <w:szCs w:val="22"/>
          <w:lang w:val="en-US"/>
        </w:rPr>
        <w:t xml:space="preserve">.  You may hear your child coming home talking about this and we want to give you a brief overview of this ambitious </w:t>
      </w:r>
      <w:proofErr w:type="spellStart"/>
      <w:r>
        <w:rPr>
          <w:rStyle w:val="normaltextrun"/>
          <w:rFonts w:ascii="Cambria" w:hAnsi="Cambria" w:cs="Segoe UI"/>
          <w:sz w:val="22"/>
          <w:szCs w:val="22"/>
          <w:lang w:val="en-US"/>
        </w:rPr>
        <w:t>programme</w:t>
      </w:r>
      <w:proofErr w:type="spellEnd"/>
      <w:r>
        <w:rPr>
          <w:rStyle w:val="normaltextrun"/>
          <w:rFonts w:ascii="Cambria" w:hAnsi="Cambria" w:cs="Segoe UI"/>
          <w:sz w:val="22"/>
          <w:szCs w:val="22"/>
          <w:lang w:val="en-US"/>
        </w:rPr>
        <w:t xml:space="preserve">.  </w:t>
      </w:r>
      <w:r>
        <w:rPr>
          <w:rStyle w:val="normaltextrun"/>
          <w:rFonts w:ascii="Cambria" w:hAnsi="Cambria" w:cs="Segoe UI"/>
          <w:b/>
          <w:bCs/>
          <w:sz w:val="22"/>
          <w:szCs w:val="22"/>
          <w:lang w:val="en-US"/>
        </w:rPr>
        <w:t>A Journey in Love</w:t>
      </w:r>
      <w:r>
        <w:rPr>
          <w:rStyle w:val="normaltextrun"/>
          <w:rFonts w:ascii="Cambria" w:hAnsi="Cambria" w:cs="Segoe UI"/>
          <w:sz w:val="22"/>
          <w:szCs w:val="22"/>
          <w:lang w:val="en-US"/>
        </w:rPr>
        <w:t xml:space="preserve"> resource as the recommended </w:t>
      </w:r>
      <w:proofErr w:type="spellStart"/>
      <w:r>
        <w:rPr>
          <w:rStyle w:val="normaltextrun"/>
          <w:rFonts w:ascii="Cambria" w:hAnsi="Cambria" w:cs="Segoe UI"/>
          <w:sz w:val="22"/>
          <w:szCs w:val="22"/>
          <w:lang w:val="en-US"/>
        </w:rPr>
        <w:t>programme</w:t>
      </w:r>
      <w:proofErr w:type="spellEnd"/>
      <w:r>
        <w:rPr>
          <w:rStyle w:val="normaltextrun"/>
          <w:rFonts w:ascii="Cambria" w:hAnsi="Cambria" w:cs="Segoe UI"/>
          <w:sz w:val="22"/>
          <w:szCs w:val="22"/>
          <w:lang w:val="en-US"/>
        </w:rPr>
        <w:t xml:space="preserve"> of study by the diocese of Nottingham for Catholic Primary schools for Relationship and Sex Education is still available for class teachers to use should they choose to.</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 xml:space="preserve">The </w:t>
      </w:r>
      <w:r>
        <w:rPr>
          <w:rStyle w:val="normaltextrun"/>
          <w:rFonts w:ascii="Cambria" w:hAnsi="Cambria" w:cs="Segoe UI"/>
          <w:b/>
          <w:bCs/>
          <w:sz w:val="22"/>
          <w:szCs w:val="22"/>
          <w:lang w:val="en-US"/>
        </w:rPr>
        <w:t>Life to the Full</w:t>
      </w:r>
      <w:r>
        <w:rPr>
          <w:rStyle w:val="normaltextrun"/>
          <w:rFonts w:ascii="Cambria" w:hAnsi="Cambria" w:cs="Segoe UI"/>
          <w:sz w:val="22"/>
          <w:szCs w:val="22"/>
          <w:lang w:val="en-US"/>
        </w:rPr>
        <w:t xml:space="preserve"> </w:t>
      </w:r>
      <w:proofErr w:type="spellStart"/>
      <w:r>
        <w:rPr>
          <w:rStyle w:val="normaltextrun"/>
          <w:rFonts w:ascii="Cambria" w:hAnsi="Cambria" w:cs="Segoe UI"/>
          <w:sz w:val="22"/>
          <w:szCs w:val="22"/>
          <w:lang w:val="en-US"/>
        </w:rPr>
        <w:t>programme</w:t>
      </w:r>
      <w:proofErr w:type="spellEnd"/>
      <w:r>
        <w:rPr>
          <w:rStyle w:val="normaltextrun"/>
          <w:rFonts w:ascii="Cambria" w:hAnsi="Cambria" w:cs="Segoe UI"/>
          <w:sz w:val="22"/>
          <w:szCs w:val="22"/>
          <w:lang w:val="en-US"/>
        </w:rPr>
        <w:t xml:space="preserve"> is based on ‘A Model Catholic RSE Curriculum’ by the Catholic Education Service which was highlighted as a work of good practice by the Department of Education.  Therefore, we have confidence that the </w:t>
      </w:r>
      <w:proofErr w:type="spellStart"/>
      <w:r>
        <w:rPr>
          <w:rStyle w:val="normaltextrun"/>
          <w:rFonts w:ascii="Cambria" w:hAnsi="Cambria" w:cs="Segoe UI"/>
          <w:sz w:val="22"/>
          <w:szCs w:val="22"/>
          <w:lang w:val="en-US"/>
        </w:rPr>
        <w:t>programme</w:t>
      </w:r>
      <w:proofErr w:type="spellEnd"/>
      <w:r>
        <w:rPr>
          <w:rStyle w:val="normaltextrun"/>
          <w:rFonts w:ascii="Cambria" w:hAnsi="Cambria" w:cs="Segoe UI"/>
          <w:sz w:val="22"/>
          <w:szCs w:val="22"/>
          <w:lang w:val="en-US"/>
        </w:rPr>
        <w:t xml:space="preserve"> will be fit for purpose in supporting the growth and development of your child.</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lang w:val="en-US"/>
        </w:rPr>
        <w:t>Life to the Full</w:t>
      </w:r>
      <w:r>
        <w:rPr>
          <w:rStyle w:val="normaltextrun"/>
          <w:rFonts w:ascii="Cambria" w:hAnsi="Cambria" w:cs="Segoe UI"/>
          <w:sz w:val="22"/>
          <w:szCs w:val="22"/>
          <w:lang w:val="en-US"/>
        </w:rPr>
        <w:t xml:space="preserve"> is much more than a series of lessons.  It is an entire platform of creative resources that will engage, inform and inspire our children and, indeed, you as parents.  This includes interactive video content, story-based activities, employing a wide range of teaching tools, original worship music and an accompanying </w:t>
      </w:r>
      <w:proofErr w:type="spellStart"/>
      <w:r>
        <w:rPr>
          <w:rStyle w:val="normaltextrun"/>
          <w:rFonts w:ascii="Cambria" w:hAnsi="Cambria" w:cs="Segoe UI"/>
          <w:sz w:val="22"/>
          <w:szCs w:val="22"/>
          <w:lang w:val="en-US"/>
        </w:rPr>
        <w:t>programme</w:t>
      </w:r>
      <w:proofErr w:type="spellEnd"/>
      <w:r>
        <w:rPr>
          <w:rStyle w:val="normaltextrun"/>
          <w:rFonts w:ascii="Cambria" w:hAnsi="Cambria" w:cs="Segoe UI"/>
          <w:sz w:val="22"/>
          <w:szCs w:val="22"/>
          <w:lang w:val="en-US"/>
        </w:rPr>
        <w:t xml:space="preserve"> of classroom prayers.</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720"/>
        <w:textAlignment w:val="baseline"/>
        <w:rPr>
          <w:rFonts w:ascii="Segoe UI" w:hAnsi="Segoe UI" w:cs="Segoe UI"/>
          <w:sz w:val="18"/>
          <w:szCs w:val="18"/>
        </w:rPr>
      </w:pPr>
    </w:p>
    <w:p w:rsidR="008C192D" w:rsidRDefault="008C192D" w:rsidP="008C192D">
      <w:pPr>
        <w:pStyle w:val="paragraph"/>
        <w:spacing w:before="0" w:beforeAutospacing="0" w:after="0" w:afterAutospacing="0"/>
        <w:textAlignment w:val="baseline"/>
        <w:rPr>
          <w:rFonts w:ascii="Segoe UI" w:hAnsi="Segoe UI" w:cs="Segoe UI"/>
          <w:sz w:val="18"/>
          <w:szCs w:val="18"/>
        </w:rPr>
      </w:pPr>
      <w:proofErr w:type="spellStart"/>
      <w:r>
        <w:rPr>
          <w:rStyle w:val="normaltextrun"/>
          <w:rFonts w:ascii="Cambria" w:hAnsi="Cambria" w:cs="Segoe UI"/>
          <w:b/>
          <w:bCs/>
          <w:sz w:val="22"/>
          <w:szCs w:val="22"/>
          <w:u w:val="single"/>
          <w:lang w:val="en-US"/>
        </w:rPr>
        <w:t>Programme</w:t>
      </w:r>
      <w:proofErr w:type="spellEnd"/>
      <w:r>
        <w:rPr>
          <w:rStyle w:val="normaltextrun"/>
          <w:rFonts w:ascii="Cambria" w:hAnsi="Cambria" w:cs="Segoe UI"/>
          <w:b/>
          <w:bCs/>
          <w:sz w:val="22"/>
          <w:szCs w:val="22"/>
          <w:u w:val="single"/>
          <w:lang w:val="en-US"/>
        </w:rPr>
        <w:t xml:space="preserve"> Content</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 xml:space="preserve">The </w:t>
      </w:r>
      <w:proofErr w:type="spellStart"/>
      <w:r>
        <w:rPr>
          <w:rStyle w:val="normaltextrun"/>
          <w:rFonts w:ascii="Cambria" w:hAnsi="Cambria" w:cs="Segoe UI"/>
          <w:sz w:val="22"/>
          <w:szCs w:val="22"/>
          <w:lang w:val="en-US"/>
        </w:rPr>
        <w:t>programme</w:t>
      </w:r>
      <w:proofErr w:type="spellEnd"/>
      <w:r>
        <w:rPr>
          <w:rStyle w:val="normaltextrun"/>
          <w:rFonts w:ascii="Cambria" w:hAnsi="Cambria" w:cs="Segoe UI"/>
          <w:sz w:val="22"/>
          <w:szCs w:val="22"/>
          <w:lang w:val="en-US"/>
        </w:rPr>
        <w:t xml:space="preserve"> adopts a spiral curriculum approach so that as your child goes through the </w:t>
      </w:r>
      <w:proofErr w:type="spellStart"/>
      <w:r>
        <w:rPr>
          <w:rStyle w:val="normaltextrun"/>
          <w:rFonts w:ascii="Cambria" w:hAnsi="Cambria" w:cs="Segoe UI"/>
          <w:sz w:val="22"/>
          <w:szCs w:val="22"/>
          <w:lang w:val="en-US"/>
        </w:rPr>
        <w:t>programme</w:t>
      </w:r>
      <w:proofErr w:type="spellEnd"/>
      <w:r>
        <w:rPr>
          <w:rStyle w:val="normaltextrun"/>
          <w:rFonts w:ascii="Cambria" w:hAnsi="Cambria" w:cs="Segoe UI"/>
          <w:sz w:val="22"/>
          <w:szCs w:val="22"/>
          <w:lang w:val="en-US"/>
        </w:rPr>
        <w:t xml:space="preserve"> year-after-year, the learning will develop and grow, with each stage building on the last.</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u w:val="single"/>
          <w:lang w:val="en-US"/>
        </w:rPr>
        <w:t>Module One: Created and Loved by God</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Module One: Created and Loved by God explores the individual.  Rooted in the teaching that we are made in the image and likeness of God, it helps children to develop an understanding of the importance of valuing themselves as the basis for personal relationships.</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In these sessions, we explore:</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lastRenderedPageBreak/>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lang w:val="en-US"/>
        </w:rPr>
        <w:t>Key Stage One</w:t>
      </w:r>
      <w:r>
        <w:rPr>
          <w:rStyle w:val="normaltextrun"/>
          <w:rFonts w:ascii="Cambria" w:hAnsi="Cambria" w:cs="Segoe UI"/>
          <w:sz w:val="22"/>
          <w:szCs w:val="22"/>
          <w:lang w:val="en-US"/>
        </w:rPr>
        <w:t xml:space="preserve"> – that we are uniquely made by a loving God, that we have differences and similarities (including physical differences between boys and girls), key information about staying physically healthy, understanding feelings and emotions, including strong feelings such as anger, and the cycle of life from birth to old age.</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lang w:val="en-US"/>
        </w:rPr>
        <w:t>Lower Key Stage Two</w:t>
      </w:r>
      <w:r>
        <w:rPr>
          <w:rStyle w:val="normaltextrun"/>
          <w:rFonts w:ascii="Cambria" w:hAnsi="Cambria" w:cs="Segoe UI"/>
          <w:sz w:val="22"/>
          <w:szCs w:val="22"/>
          <w:lang w:val="en-US"/>
        </w:rPr>
        <w:t xml:space="preserve"> – understanding differences, respecting our bodies, </w:t>
      </w:r>
      <w:r w:rsidRPr="008C192D">
        <w:rPr>
          <w:rStyle w:val="normaltextrun"/>
          <w:rFonts w:ascii="Cambria" w:hAnsi="Cambria" w:cs="Segoe UI"/>
          <w:b/>
          <w:bCs/>
          <w:sz w:val="22"/>
          <w:szCs w:val="22"/>
          <w:lang w:val="en-US"/>
        </w:rPr>
        <w:t>puberty and changing bodies (recommended for Year 4+)</w:t>
      </w:r>
      <w:r w:rsidRPr="008C192D">
        <w:rPr>
          <w:rStyle w:val="normaltextrun"/>
          <w:rFonts w:ascii="Cambria" w:hAnsi="Cambria" w:cs="Segoe UI"/>
          <w:sz w:val="22"/>
          <w:szCs w:val="22"/>
          <w:lang w:val="en-US"/>
        </w:rPr>
        <w:t xml:space="preserve">, </w:t>
      </w:r>
      <w:r>
        <w:rPr>
          <w:rStyle w:val="normaltextrun"/>
          <w:rFonts w:ascii="Cambria" w:hAnsi="Cambria" w:cs="Segoe UI"/>
          <w:sz w:val="22"/>
          <w:szCs w:val="22"/>
          <w:lang w:val="en-US"/>
        </w:rPr>
        <w:t>strategies to support emotional wellbeing including practicing thankfulness, and the development of pupils understanding of life before birth.</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lang w:val="en-US"/>
        </w:rPr>
        <w:t>Upper Key Stage Two</w:t>
      </w:r>
      <w:r>
        <w:rPr>
          <w:rStyle w:val="normaltextrun"/>
          <w:rFonts w:ascii="Cambria" w:hAnsi="Cambria" w:cs="Segoe UI"/>
          <w:sz w:val="22"/>
          <w:szCs w:val="22"/>
          <w:lang w:val="en-US"/>
        </w:rPr>
        <w:t xml:space="preserve"> – appreciation of physical and emotional differences, a more complex understanding of physical changes in girls’ and boys’ bodies, body image, strong emotional feelings, the impact of the internet and social media on emotional well-being, a more nuanced and scientific understanding of life in the womb </w:t>
      </w:r>
      <w:r w:rsidRPr="008C192D">
        <w:rPr>
          <w:rStyle w:val="normaltextrun"/>
          <w:rFonts w:ascii="Cambria" w:hAnsi="Cambria" w:cs="Segoe UI"/>
          <w:b/>
          <w:bCs/>
          <w:sz w:val="22"/>
          <w:szCs w:val="22"/>
          <w:lang w:val="en-US"/>
        </w:rPr>
        <w:t>and how babies are made</w:t>
      </w:r>
      <w:r w:rsidRPr="008C192D">
        <w:rPr>
          <w:rStyle w:val="normaltextrun"/>
          <w:rFonts w:ascii="Cambria" w:hAnsi="Cambria" w:cs="Segoe UI"/>
          <w:sz w:val="22"/>
          <w:szCs w:val="22"/>
          <w:lang w:val="en-US"/>
        </w:rPr>
        <w:t xml:space="preserve">, </w:t>
      </w:r>
      <w:r>
        <w:rPr>
          <w:rStyle w:val="normaltextrun"/>
          <w:rFonts w:ascii="Cambria" w:hAnsi="Cambria" w:cs="Segoe UI"/>
          <w:sz w:val="22"/>
          <w:szCs w:val="22"/>
          <w:lang w:val="en-US"/>
        </w:rPr>
        <w:t>and menstruation.</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u w:val="single"/>
          <w:lang w:val="en-US"/>
        </w:rPr>
        <w:t>Module Two: Created to Love Others</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Module Two: Created to Love Others explores the individual’s relationship with others.  Building on the understanding that we have been created out of love and for love, this unit explores how we take this calling into our family, friendships and relationships, and teaches strategies for developing healthy relationships and keeping safe.</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This religious understanding is then applied to real-world situations relevant to the age and stage of the children:</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lang w:val="en-US"/>
        </w:rPr>
        <w:t>Key Stage One</w:t>
      </w:r>
      <w:r>
        <w:rPr>
          <w:rStyle w:val="normaltextrun"/>
          <w:rFonts w:ascii="Cambria" w:hAnsi="Cambria" w:cs="Segoe UI"/>
          <w:sz w:val="22"/>
          <w:szCs w:val="22"/>
          <w:lang w:val="en-US"/>
        </w:rPr>
        <w:t xml:space="preserve"> – In the Unit ‘Personal Relationships’, children are taught to identify the Special People in their lives who they love and can trust, how to cope with various social situations and dilemmas, and the importance of saying sorry and forgiveness within relationships.  In the Unit ‘Keeping Safe’, we explore the risks of being online by incorporating the ‘</w:t>
      </w:r>
      <w:proofErr w:type="spellStart"/>
      <w:r>
        <w:rPr>
          <w:rStyle w:val="normaltextrun"/>
          <w:rFonts w:ascii="Cambria" w:hAnsi="Cambria" w:cs="Segoe UI"/>
          <w:sz w:val="22"/>
          <w:szCs w:val="22"/>
          <w:lang w:val="en-US"/>
        </w:rPr>
        <w:t>Smartie</w:t>
      </w:r>
      <w:proofErr w:type="spellEnd"/>
      <w:r>
        <w:rPr>
          <w:rStyle w:val="normaltextrun"/>
          <w:rFonts w:ascii="Cambria" w:hAnsi="Cambria" w:cs="Segoe UI"/>
          <w:sz w:val="22"/>
          <w:szCs w:val="22"/>
          <w:lang w:val="en-US"/>
        </w:rPr>
        <w:t xml:space="preserve"> the Penguin’ resources from </w:t>
      </w:r>
      <w:proofErr w:type="spellStart"/>
      <w:r>
        <w:rPr>
          <w:rStyle w:val="normaltextrun"/>
          <w:rFonts w:ascii="Cambria" w:hAnsi="Cambria" w:cs="Segoe UI"/>
          <w:sz w:val="22"/>
          <w:szCs w:val="22"/>
          <w:lang w:val="en-US"/>
        </w:rPr>
        <w:t>Childnet</w:t>
      </w:r>
      <w:proofErr w:type="spellEnd"/>
      <w:r>
        <w:rPr>
          <w:rStyle w:val="normaltextrun"/>
          <w:rFonts w:ascii="Cambria" w:hAnsi="Cambria" w:cs="Segoe UI"/>
          <w:sz w:val="22"/>
          <w:szCs w:val="22"/>
          <w:lang w:val="en-US"/>
        </w:rPr>
        <w:t>, the difference between good and bad secrets, and teaching on physical boundaries (incorporating the PANTS resource the NSPCC).</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lang w:val="en-US"/>
        </w:rPr>
        <w:t>Lower Key Stage Two</w:t>
      </w:r>
      <w:r>
        <w:rPr>
          <w:rStyle w:val="normaltextrun"/>
          <w:rFonts w:ascii="Cambria" w:hAnsi="Cambria" w:cs="Segoe UI"/>
          <w:sz w:val="22"/>
          <w:szCs w:val="22"/>
          <w:lang w:val="en-US"/>
        </w:rPr>
        <w:t xml:space="preserve"> – The sessions here help children to develop a more complex appreciation of different family structures and there are activities and strategies to help them develop healthy relationships with family and friends; here, they are also taught simplified Cognitive Behavioral Therapy (CBT) techniques for managing thoughts, feelings and actions.</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Once again, for the ‘Keeping Safe’ unit, there are some excellent NSPCC resources, as well as teaching on bullying and abuse through a series of animated stories.</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lang w:val="en-US"/>
        </w:rPr>
        <w:t>Upper Key Stage Two</w:t>
      </w:r>
      <w:r>
        <w:rPr>
          <w:rStyle w:val="normaltextrun"/>
          <w:rFonts w:ascii="Cambria" w:hAnsi="Cambria" w:cs="Segoe UI"/>
          <w:sz w:val="22"/>
          <w:szCs w:val="22"/>
          <w:lang w:val="en-US"/>
        </w:rPr>
        <w:t xml:space="preserve"> – The sessions for UKS2 in the ‘Personal Relationships’ module aim to equip children with strategies for more complex experiences of relationships and conflict; this includes sessions that help children to identify and understand how to respond to spoken and unspoken pressure, the concept of consent and some practical demonstrations of this, and further teaching on how our thoughts and feelings have an impact on how we act.</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u w:val="single"/>
          <w:lang w:val="en-US"/>
        </w:rPr>
        <w:t>Module Three: Created to Live in Community</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Finally, Module Three: Created to Live in Community explores the individual’s relationship with the wider world.  Here we explore how human beings are relational by nature and are called to love others in the wider community through service, through dialogue and through working for the Common Good.</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lastRenderedPageBreak/>
        <w:t>In the first Unit, Religious Understanding, the story sessions help children to develop a concept of the Trinity.</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ind w:left="144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In subsequent sessions, we apply this religious understanding to real-world situations, such as the community we live in, and through exploring the work of charities which work for the Common Good.</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FF0000"/>
          <w:sz w:val="22"/>
          <w:szCs w:val="22"/>
        </w:rPr>
        <w:t> </w:t>
      </w:r>
      <w:r>
        <w:rPr>
          <w:rStyle w:val="eop"/>
          <w:rFonts w:ascii="Cambria" w:hAnsi="Cambria" w:cs="Segoe UI"/>
          <w:color w:val="FF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sz w:val="22"/>
          <w:szCs w:val="22"/>
          <w:lang w:val="en-US"/>
        </w:rPr>
        <w:t>To conclude:</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FF0000"/>
          <w:sz w:val="22"/>
          <w:szCs w:val="22"/>
        </w:rPr>
        <w:t> </w:t>
      </w:r>
      <w:r>
        <w:rPr>
          <w:rStyle w:val="eop"/>
          <w:rFonts w:ascii="Cambria" w:hAnsi="Cambria" w:cs="Segoe UI"/>
          <w:color w:val="FF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 xml:space="preserve">Life to the Full is intended to be partnership between home, school and church.  We know that you already do a fantastic job, and we see our new </w:t>
      </w:r>
      <w:proofErr w:type="spellStart"/>
      <w:r>
        <w:rPr>
          <w:rStyle w:val="normaltextrun"/>
          <w:rFonts w:ascii="Cambria" w:hAnsi="Cambria" w:cs="Segoe UI"/>
          <w:sz w:val="22"/>
          <w:szCs w:val="22"/>
          <w:lang w:val="en-US"/>
        </w:rPr>
        <w:t>programme</w:t>
      </w:r>
      <w:proofErr w:type="spellEnd"/>
      <w:r>
        <w:rPr>
          <w:rStyle w:val="normaltextrun"/>
          <w:rFonts w:ascii="Cambria" w:hAnsi="Cambria" w:cs="Segoe UI"/>
          <w:sz w:val="22"/>
          <w:szCs w:val="22"/>
          <w:lang w:val="en-US"/>
        </w:rPr>
        <w:t>, Life to the Full, as a means to further develop, support and enrich the partnership between home, school and church so that your child is fully supported.</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bookmarkStart w:id="0" w:name="_GoBack"/>
      <w:bookmarkEnd w:id="0"/>
      <w:r>
        <w:rPr>
          <w:rStyle w:val="normaltextrun"/>
          <w:rFonts w:ascii="Cambria" w:hAnsi="Cambria" w:cs="Segoe UI"/>
          <w:color w:val="000000"/>
          <w:sz w:val="22"/>
          <w:szCs w:val="22"/>
        </w:rPr>
        <w:t>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As you would expect, not all issues related to personal development are covered by the end of Year 6.  The content is age and stage appropriate and is taught with sensitivity, taking into account the children’s level of maturity in regard to the delivery of the sessions.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As with all aspects of learning, children are naturally curious, and many will have specific questions related to their sessions.  Opportunities to discuss questions form part of the sessions and, again, these are treated with care and understanding.  The RSHE programme will be delivered by your child’s class teacher.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color w:val="000000"/>
          <w:sz w:val="22"/>
          <w:szCs w:val="22"/>
        </w:rPr>
        <w:t xml:space="preserve">We do hope that all children will participate in the RSHE programme, however, parents do have the right to withdraw their child from all or part of the RSHE sessions that do not form part of the statutory National Curriculum.  </w:t>
      </w:r>
      <w:r>
        <w:rPr>
          <w:rStyle w:val="normaltextrun"/>
          <w:rFonts w:ascii="Cambria" w:hAnsi="Cambria" w:cs="Segoe UI"/>
          <w:b/>
          <w:bCs/>
          <w:color w:val="000000"/>
          <w:sz w:val="22"/>
          <w:szCs w:val="22"/>
        </w:rPr>
        <w:t>If you do wish to withdraw your child from lessons, please indicate this on the questionnaire.</w:t>
      </w:r>
      <w:r>
        <w:rPr>
          <w:rStyle w:val="normaltextrun"/>
          <w:rFonts w:ascii="Cambria" w:hAnsi="Cambria" w:cs="Segoe UI"/>
          <w:color w:val="000000"/>
          <w:sz w:val="22"/>
          <w:szCs w:val="22"/>
        </w:rPr>
        <w:t> </w:t>
      </w:r>
      <w:r>
        <w:rPr>
          <w:rStyle w:val="eop"/>
          <w:rFonts w:ascii="Cambria" w:hAnsi="Cambria" w:cs="Segoe UI"/>
          <w:color w:val="000000"/>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lang w:val="en-US"/>
        </w:rPr>
        <w:t>Once you have accessed and viewed the ‘Live Life to the Full’ resources and ‘A Journey in Love’ resources from our school website, this can be found under the Catholic Life tab, called RSHE, please complete a questionnaire to give your views by clicking the link below:</w:t>
      </w: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 </w:t>
      </w:r>
      <w:r>
        <w:rPr>
          <w:rStyle w:val="eop"/>
          <w:rFonts w:ascii="Cambria" w:hAnsi="Cambria" w:cs="Segoe UI"/>
          <w:sz w:val="22"/>
          <w:szCs w:val="22"/>
        </w:rPr>
        <w:t> </w:t>
      </w:r>
    </w:p>
    <w:p w:rsidR="008C192D" w:rsidRDefault="008C192D" w:rsidP="008C192D">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2"/>
          <w:szCs w:val="22"/>
        </w:rPr>
        <w:t>Yours sincerely,</w:t>
      </w:r>
    </w:p>
    <w:p w:rsidR="00664814" w:rsidRDefault="008C192D" w:rsidP="00C75F54">
      <w:pPr>
        <w:pStyle w:val="paragraph"/>
        <w:spacing w:before="0" w:beforeAutospacing="0" w:after="0" w:afterAutospacing="0"/>
        <w:textAlignment w:val="baseline"/>
      </w:pPr>
      <w:r>
        <w:rPr>
          <w:rStyle w:val="normaltextrun"/>
          <w:rFonts w:ascii="Cambria" w:hAnsi="Cambria" w:cs="Segoe UI"/>
          <w:sz w:val="22"/>
          <w:szCs w:val="22"/>
        </w:rPr>
        <w:t> </w:t>
      </w:r>
    </w:p>
    <w:sectPr w:rsidR="0066481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92D"/>
    <w:rsid w:val="00664814"/>
    <w:rsid w:val="008C192D"/>
    <w:rsid w:val="00C75F54"/>
    <w:rsid w:val="00C764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AF57E"/>
  <w15:chartTrackingRefBased/>
  <w15:docId w15:val="{5C69E18A-7F02-4549-9004-4E54C4D9E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8C192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8C192D"/>
  </w:style>
  <w:style w:type="character" w:customStyle="1" w:styleId="eop">
    <w:name w:val="eop"/>
    <w:basedOn w:val="DefaultParagraphFont"/>
    <w:rsid w:val="008C192D"/>
  </w:style>
  <w:style w:type="paragraph" w:styleId="BalloonText">
    <w:name w:val="Balloon Text"/>
    <w:basedOn w:val="Normal"/>
    <w:link w:val="BalloonTextChar"/>
    <w:uiPriority w:val="99"/>
    <w:semiHidden/>
    <w:unhideWhenUsed/>
    <w:rsid w:val="00C75F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5F5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0960997">
      <w:bodyDiv w:val="1"/>
      <w:marLeft w:val="0"/>
      <w:marRight w:val="0"/>
      <w:marTop w:val="0"/>
      <w:marBottom w:val="0"/>
      <w:divBdr>
        <w:top w:val="none" w:sz="0" w:space="0" w:color="auto"/>
        <w:left w:val="none" w:sz="0" w:space="0" w:color="auto"/>
        <w:bottom w:val="none" w:sz="0" w:space="0" w:color="auto"/>
        <w:right w:val="none" w:sz="0" w:space="0" w:color="auto"/>
      </w:divBdr>
      <w:divsChild>
        <w:div w:id="803472997">
          <w:marLeft w:val="0"/>
          <w:marRight w:val="0"/>
          <w:marTop w:val="0"/>
          <w:marBottom w:val="0"/>
          <w:divBdr>
            <w:top w:val="none" w:sz="0" w:space="0" w:color="auto"/>
            <w:left w:val="none" w:sz="0" w:space="0" w:color="auto"/>
            <w:bottom w:val="none" w:sz="0" w:space="0" w:color="auto"/>
            <w:right w:val="none" w:sz="0" w:space="0" w:color="auto"/>
          </w:divBdr>
        </w:div>
        <w:div w:id="1359693481">
          <w:marLeft w:val="0"/>
          <w:marRight w:val="0"/>
          <w:marTop w:val="0"/>
          <w:marBottom w:val="0"/>
          <w:divBdr>
            <w:top w:val="none" w:sz="0" w:space="0" w:color="auto"/>
            <w:left w:val="none" w:sz="0" w:space="0" w:color="auto"/>
            <w:bottom w:val="none" w:sz="0" w:space="0" w:color="auto"/>
            <w:right w:val="none" w:sz="0" w:space="0" w:color="auto"/>
          </w:divBdr>
        </w:div>
        <w:div w:id="1508132176">
          <w:marLeft w:val="0"/>
          <w:marRight w:val="0"/>
          <w:marTop w:val="0"/>
          <w:marBottom w:val="0"/>
          <w:divBdr>
            <w:top w:val="none" w:sz="0" w:space="0" w:color="auto"/>
            <w:left w:val="none" w:sz="0" w:space="0" w:color="auto"/>
            <w:bottom w:val="none" w:sz="0" w:space="0" w:color="auto"/>
            <w:right w:val="none" w:sz="0" w:space="0" w:color="auto"/>
          </w:divBdr>
        </w:div>
        <w:div w:id="1014498406">
          <w:marLeft w:val="0"/>
          <w:marRight w:val="0"/>
          <w:marTop w:val="0"/>
          <w:marBottom w:val="0"/>
          <w:divBdr>
            <w:top w:val="none" w:sz="0" w:space="0" w:color="auto"/>
            <w:left w:val="none" w:sz="0" w:space="0" w:color="auto"/>
            <w:bottom w:val="none" w:sz="0" w:space="0" w:color="auto"/>
            <w:right w:val="none" w:sz="0" w:space="0" w:color="auto"/>
          </w:divBdr>
        </w:div>
        <w:div w:id="1180437121">
          <w:marLeft w:val="0"/>
          <w:marRight w:val="0"/>
          <w:marTop w:val="0"/>
          <w:marBottom w:val="0"/>
          <w:divBdr>
            <w:top w:val="none" w:sz="0" w:space="0" w:color="auto"/>
            <w:left w:val="none" w:sz="0" w:space="0" w:color="auto"/>
            <w:bottom w:val="none" w:sz="0" w:space="0" w:color="auto"/>
            <w:right w:val="none" w:sz="0" w:space="0" w:color="auto"/>
          </w:divBdr>
        </w:div>
        <w:div w:id="164590996">
          <w:marLeft w:val="0"/>
          <w:marRight w:val="0"/>
          <w:marTop w:val="0"/>
          <w:marBottom w:val="0"/>
          <w:divBdr>
            <w:top w:val="none" w:sz="0" w:space="0" w:color="auto"/>
            <w:left w:val="none" w:sz="0" w:space="0" w:color="auto"/>
            <w:bottom w:val="none" w:sz="0" w:space="0" w:color="auto"/>
            <w:right w:val="none" w:sz="0" w:space="0" w:color="auto"/>
          </w:divBdr>
        </w:div>
        <w:div w:id="1604260424">
          <w:marLeft w:val="0"/>
          <w:marRight w:val="0"/>
          <w:marTop w:val="0"/>
          <w:marBottom w:val="0"/>
          <w:divBdr>
            <w:top w:val="none" w:sz="0" w:space="0" w:color="auto"/>
            <w:left w:val="none" w:sz="0" w:space="0" w:color="auto"/>
            <w:bottom w:val="none" w:sz="0" w:space="0" w:color="auto"/>
            <w:right w:val="none" w:sz="0" w:space="0" w:color="auto"/>
          </w:divBdr>
        </w:div>
        <w:div w:id="1638220272">
          <w:marLeft w:val="0"/>
          <w:marRight w:val="0"/>
          <w:marTop w:val="0"/>
          <w:marBottom w:val="0"/>
          <w:divBdr>
            <w:top w:val="none" w:sz="0" w:space="0" w:color="auto"/>
            <w:left w:val="none" w:sz="0" w:space="0" w:color="auto"/>
            <w:bottom w:val="none" w:sz="0" w:space="0" w:color="auto"/>
            <w:right w:val="none" w:sz="0" w:space="0" w:color="auto"/>
          </w:divBdr>
        </w:div>
        <w:div w:id="944726096">
          <w:marLeft w:val="0"/>
          <w:marRight w:val="0"/>
          <w:marTop w:val="0"/>
          <w:marBottom w:val="0"/>
          <w:divBdr>
            <w:top w:val="none" w:sz="0" w:space="0" w:color="auto"/>
            <w:left w:val="none" w:sz="0" w:space="0" w:color="auto"/>
            <w:bottom w:val="none" w:sz="0" w:space="0" w:color="auto"/>
            <w:right w:val="none" w:sz="0" w:space="0" w:color="auto"/>
          </w:divBdr>
        </w:div>
        <w:div w:id="325599122">
          <w:marLeft w:val="0"/>
          <w:marRight w:val="0"/>
          <w:marTop w:val="0"/>
          <w:marBottom w:val="0"/>
          <w:divBdr>
            <w:top w:val="none" w:sz="0" w:space="0" w:color="auto"/>
            <w:left w:val="none" w:sz="0" w:space="0" w:color="auto"/>
            <w:bottom w:val="none" w:sz="0" w:space="0" w:color="auto"/>
            <w:right w:val="none" w:sz="0" w:space="0" w:color="auto"/>
          </w:divBdr>
        </w:div>
        <w:div w:id="1544320979">
          <w:marLeft w:val="0"/>
          <w:marRight w:val="0"/>
          <w:marTop w:val="0"/>
          <w:marBottom w:val="0"/>
          <w:divBdr>
            <w:top w:val="none" w:sz="0" w:space="0" w:color="auto"/>
            <w:left w:val="none" w:sz="0" w:space="0" w:color="auto"/>
            <w:bottom w:val="none" w:sz="0" w:space="0" w:color="auto"/>
            <w:right w:val="none" w:sz="0" w:space="0" w:color="auto"/>
          </w:divBdr>
        </w:div>
        <w:div w:id="389577291">
          <w:marLeft w:val="0"/>
          <w:marRight w:val="0"/>
          <w:marTop w:val="0"/>
          <w:marBottom w:val="0"/>
          <w:divBdr>
            <w:top w:val="none" w:sz="0" w:space="0" w:color="auto"/>
            <w:left w:val="none" w:sz="0" w:space="0" w:color="auto"/>
            <w:bottom w:val="none" w:sz="0" w:space="0" w:color="auto"/>
            <w:right w:val="none" w:sz="0" w:space="0" w:color="auto"/>
          </w:divBdr>
        </w:div>
        <w:div w:id="972566783">
          <w:marLeft w:val="0"/>
          <w:marRight w:val="0"/>
          <w:marTop w:val="0"/>
          <w:marBottom w:val="0"/>
          <w:divBdr>
            <w:top w:val="none" w:sz="0" w:space="0" w:color="auto"/>
            <w:left w:val="none" w:sz="0" w:space="0" w:color="auto"/>
            <w:bottom w:val="none" w:sz="0" w:space="0" w:color="auto"/>
            <w:right w:val="none" w:sz="0" w:space="0" w:color="auto"/>
          </w:divBdr>
        </w:div>
        <w:div w:id="1151865164">
          <w:marLeft w:val="0"/>
          <w:marRight w:val="0"/>
          <w:marTop w:val="0"/>
          <w:marBottom w:val="0"/>
          <w:divBdr>
            <w:top w:val="none" w:sz="0" w:space="0" w:color="auto"/>
            <w:left w:val="none" w:sz="0" w:space="0" w:color="auto"/>
            <w:bottom w:val="none" w:sz="0" w:space="0" w:color="auto"/>
            <w:right w:val="none" w:sz="0" w:space="0" w:color="auto"/>
          </w:divBdr>
        </w:div>
        <w:div w:id="749814080">
          <w:marLeft w:val="0"/>
          <w:marRight w:val="0"/>
          <w:marTop w:val="0"/>
          <w:marBottom w:val="0"/>
          <w:divBdr>
            <w:top w:val="none" w:sz="0" w:space="0" w:color="auto"/>
            <w:left w:val="none" w:sz="0" w:space="0" w:color="auto"/>
            <w:bottom w:val="none" w:sz="0" w:space="0" w:color="auto"/>
            <w:right w:val="none" w:sz="0" w:space="0" w:color="auto"/>
          </w:divBdr>
        </w:div>
        <w:div w:id="1465542315">
          <w:marLeft w:val="0"/>
          <w:marRight w:val="0"/>
          <w:marTop w:val="0"/>
          <w:marBottom w:val="0"/>
          <w:divBdr>
            <w:top w:val="none" w:sz="0" w:space="0" w:color="auto"/>
            <w:left w:val="none" w:sz="0" w:space="0" w:color="auto"/>
            <w:bottom w:val="none" w:sz="0" w:space="0" w:color="auto"/>
            <w:right w:val="none" w:sz="0" w:space="0" w:color="auto"/>
          </w:divBdr>
        </w:div>
        <w:div w:id="1630089440">
          <w:marLeft w:val="0"/>
          <w:marRight w:val="0"/>
          <w:marTop w:val="0"/>
          <w:marBottom w:val="0"/>
          <w:divBdr>
            <w:top w:val="none" w:sz="0" w:space="0" w:color="auto"/>
            <w:left w:val="none" w:sz="0" w:space="0" w:color="auto"/>
            <w:bottom w:val="none" w:sz="0" w:space="0" w:color="auto"/>
            <w:right w:val="none" w:sz="0" w:space="0" w:color="auto"/>
          </w:divBdr>
        </w:div>
        <w:div w:id="679090426">
          <w:marLeft w:val="0"/>
          <w:marRight w:val="0"/>
          <w:marTop w:val="0"/>
          <w:marBottom w:val="0"/>
          <w:divBdr>
            <w:top w:val="none" w:sz="0" w:space="0" w:color="auto"/>
            <w:left w:val="none" w:sz="0" w:space="0" w:color="auto"/>
            <w:bottom w:val="none" w:sz="0" w:space="0" w:color="auto"/>
            <w:right w:val="none" w:sz="0" w:space="0" w:color="auto"/>
          </w:divBdr>
        </w:div>
        <w:div w:id="1233196756">
          <w:marLeft w:val="0"/>
          <w:marRight w:val="0"/>
          <w:marTop w:val="0"/>
          <w:marBottom w:val="0"/>
          <w:divBdr>
            <w:top w:val="none" w:sz="0" w:space="0" w:color="auto"/>
            <w:left w:val="none" w:sz="0" w:space="0" w:color="auto"/>
            <w:bottom w:val="none" w:sz="0" w:space="0" w:color="auto"/>
            <w:right w:val="none" w:sz="0" w:space="0" w:color="auto"/>
          </w:divBdr>
        </w:div>
        <w:div w:id="1066952577">
          <w:marLeft w:val="0"/>
          <w:marRight w:val="0"/>
          <w:marTop w:val="0"/>
          <w:marBottom w:val="0"/>
          <w:divBdr>
            <w:top w:val="none" w:sz="0" w:space="0" w:color="auto"/>
            <w:left w:val="none" w:sz="0" w:space="0" w:color="auto"/>
            <w:bottom w:val="none" w:sz="0" w:space="0" w:color="auto"/>
            <w:right w:val="none" w:sz="0" w:space="0" w:color="auto"/>
          </w:divBdr>
        </w:div>
        <w:div w:id="1645623144">
          <w:marLeft w:val="0"/>
          <w:marRight w:val="0"/>
          <w:marTop w:val="0"/>
          <w:marBottom w:val="0"/>
          <w:divBdr>
            <w:top w:val="none" w:sz="0" w:space="0" w:color="auto"/>
            <w:left w:val="none" w:sz="0" w:space="0" w:color="auto"/>
            <w:bottom w:val="none" w:sz="0" w:space="0" w:color="auto"/>
            <w:right w:val="none" w:sz="0" w:space="0" w:color="auto"/>
          </w:divBdr>
        </w:div>
        <w:div w:id="487332519">
          <w:marLeft w:val="0"/>
          <w:marRight w:val="0"/>
          <w:marTop w:val="0"/>
          <w:marBottom w:val="0"/>
          <w:divBdr>
            <w:top w:val="none" w:sz="0" w:space="0" w:color="auto"/>
            <w:left w:val="none" w:sz="0" w:space="0" w:color="auto"/>
            <w:bottom w:val="none" w:sz="0" w:space="0" w:color="auto"/>
            <w:right w:val="none" w:sz="0" w:space="0" w:color="auto"/>
          </w:divBdr>
        </w:div>
        <w:div w:id="156845656">
          <w:marLeft w:val="0"/>
          <w:marRight w:val="0"/>
          <w:marTop w:val="0"/>
          <w:marBottom w:val="0"/>
          <w:divBdr>
            <w:top w:val="none" w:sz="0" w:space="0" w:color="auto"/>
            <w:left w:val="none" w:sz="0" w:space="0" w:color="auto"/>
            <w:bottom w:val="none" w:sz="0" w:space="0" w:color="auto"/>
            <w:right w:val="none" w:sz="0" w:space="0" w:color="auto"/>
          </w:divBdr>
        </w:div>
        <w:div w:id="1141533067">
          <w:marLeft w:val="0"/>
          <w:marRight w:val="0"/>
          <w:marTop w:val="0"/>
          <w:marBottom w:val="0"/>
          <w:divBdr>
            <w:top w:val="none" w:sz="0" w:space="0" w:color="auto"/>
            <w:left w:val="none" w:sz="0" w:space="0" w:color="auto"/>
            <w:bottom w:val="none" w:sz="0" w:space="0" w:color="auto"/>
            <w:right w:val="none" w:sz="0" w:space="0" w:color="auto"/>
          </w:divBdr>
        </w:div>
        <w:div w:id="342587448">
          <w:marLeft w:val="0"/>
          <w:marRight w:val="0"/>
          <w:marTop w:val="0"/>
          <w:marBottom w:val="0"/>
          <w:divBdr>
            <w:top w:val="none" w:sz="0" w:space="0" w:color="auto"/>
            <w:left w:val="none" w:sz="0" w:space="0" w:color="auto"/>
            <w:bottom w:val="none" w:sz="0" w:space="0" w:color="auto"/>
            <w:right w:val="none" w:sz="0" w:space="0" w:color="auto"/>
          </w:divBdr>
        </w:div>
        <w:div w:id="529224917">
          <w:marLeft w:val="0"/>
          <w:marRight w:val="0"/>
          <w:marTop w:val="0"/>
          <w:marBottom w:val="0"/>
          <w:divBdr>
            <w:top w:val="none" w:sz="0" w:space="0" w:color="auto"/>
            <w:left w:val="none" w:sz="0" w:space="0" w:color="auto"/>
            <w:bottom w:val="none" w:sz="0" w:space="0" w:color="auto"/>
            <w:right w:val="none" w:sz="0" w:space="0" w:color="auto"/>
          </w:divBdr>
        </w:div>
        <w:div w:id="26764209">
          <w:marLeft w:val="0"/>
          <w:marRight w:val="0"/>
          <w:marTop w:val="0"/>
          <w:marBottom w:val="0"/>
          <w:divBdr>
            <w:top w:val="none" w:sz="0" w:space="0" w:color="auto"/>
            <w:left w:val="none" w:sz="0" w:space="0" w:color="auto"/>
            <w:bottom w:val="none" w:sz="0" w:space="0" w:color="auto"/>
            <w:right w:val="none" w:sz="0" w:space="0" w:color="auto"/>
          </w:divBdr>
        </w:div>
        <w:div w:id="280262820">
          <w:marLeft w:val="0"/>
          <w:marRight w:val="0"/>
          <w:marTop w:val="0"/>
          <w:marBottom w:val="0"/>
          <w:divBdr>
            <w:top w:val="none" w:sz="0" w:space="0" w:color="auto"/>
            <w:left w:val="none" w:sz="0" w:space="0" w:color="auto"/>
            <w:bottom w:val="none" w:sz="0" w:space="0" w:color="auto"/>
            <w:right w:val="none" w:sz="0" w:space="0" w:color="auto"/>
          </w:divBdr>
        </w:div>
        <w:div w:id="1585643778">
          <w:marLeft w:val="0"/>
          <w:marRight w:val="0"/>
          <w:marTop w:val="0"/>
          <w:marBottom w:val="0"/>
          <w:divBdr>
            <w:top w:val="none" w:sz="0" w:space="0" w:color="auto"/>
            <w:left w:val="none" w:sz="0" w:space="0" w:color="auto"/>
            <w:bottom w:val="none" w:sz="0" w:space="0" w:color="auto"/>
            <w:right w:val="none" w:sz="0" w:space="0" w:color="auto"/>
          </w:divBdr>
        </w:div>
        <w:div w:id="517812191">
          <w:marLeft w:val="0"/>
          <w:marRight w:val="0"/>
          <w:marTop w:val="0"/>
          <w:marBottom w:val="0"/>
          <w:divBdr>
            <w:top w:val="none" w:sz="0" w:space="0" w:color="auto"/>
            <w:left w:val="none" w:sz="0" w:space="0" w:color="auto"/>
            <w:bottom w:val="none" w:sz="0" w:space="0" w:color="auto"/>
            <w:right w:val="none" w:sz="0" w:space="0" w:color="auto"/>
          </w:divBdr>
        </w:div>
        <w:div w:id="423376869">
          <w:marLeft w:val="0"/>
          <w:marRight w:val="0"/>
          <w:marTop w:val="0"/>
          <w:marBottom w:val="0"/>
          <w:divBdr>
            <w:top w:val="none" w:sz="0" w:space="0" w:color="auto"/>
            <w:left w:val="none" w:sz="0" w:space="0" w:color="auto"/>
            <w:bottom w:val="none" w:sz="0" w:space="0" w:color="auto"/>
            <w:right w:val="none" w:sz="0" w:space="0" w:color="auto"/>
          </w:divBdr>
        </w:div>
        <w:div w:id="1670670656">
          <w:marLeft w:val="0"/>
          <w:marRight w:val="0"/>
          <w:marTop w:val="0"/>
          <w:marBottom w:val="0"/>
          <w:divBdr>
            <w:top w:val="none" w:sz="0" w:space="0" w:color="auto"/>
            <w:left w:val="none" w:sz="0" w:space="0" w:color="auto"/>
            <w:bottom w:val="none" w:sz="0" w:space="0" w:color="auto"/>
            <w:right w:val="none" w:sz="0" w:space="0" w:color="auto"/>
          </w:divBdr>
        </w:div>
        <w:div w:id="1895578785">
          <w:marLeft w:val="0"/>
          <w:marRight w:val="0"/>
          <w:marTop w:val="0"/>
          <w:marBottom w:val="0"/>
          <w:divBdr>
            <w:top w:val="none" w:sz="0" w:space="0" w:color="auto"/>
            <w:left w:val="none" w:sz="0" w:space="0" w:color="auto"/>
            <w:bottom w:val="none" w:sz="0" w:space="0" w:color="auto"/>
            <w:right w:val="none" w:sz="0" w:space="0" w:color="auto"/>
          </w:divBdr>
        </w:div>
        <w:div w:id="2031101499">
          <w:marLeft w:val="0"/>
          <w:marRight w:val="0"/>
          <w:marTop w:val="0"/>
          <w:marBottom w:val="0"/>
          <w:divBdr>
            <w:top w:val="none" w:sz="0" w:space="0" w:color="auto"/>
            <w:left w:val="none" w:sz="0" w:space="0" w:color="auto"/>
            <w:bottom w:val="none" w:sz="0" w:space="0" w:color="auto"/>
            <w:right w:val="none" w:sz="0" w:space="0" w:color="auto"/>
          </w:divBdr>
        </w:div>
        <w:div w:id="1066029775">
          <w:marLeft w:val="0"/>
          <w:marRight w:val="0"/>
          <w:marTop w:val="0"/>
          <w:marBottom w:val="0"/>
          <w:divBdr>
            <w:top w:val="none" w:sz="0" w:space="0" w:color="auto"/>
            <w:left w:val="none" w:sz="0" w:space="0" w:color="auto"/>
            <w:bottom w:val="none" w:sz="0" w:space="0" w:color="auto"/>
            <w:right w:val="none" w:sz="0" w:space="0" w:color="auto"/>
          </w:divBdr>
        </w:div>
        <w:div w:id="1825001223">
          <w:marLeft w:val="0"/>
          <w:marRight w:val="0"/>
          <w:marTop w:val="0"/>
          <w:marBottom w:val="0"/>
          <w:divBdr>
            <w:top w:val="none" w:sz="0" w:space="0" w:color="auto"/>
            <w:left w:val="none" w:sz="0" w:space="0" w:color="auto"/>
            <w:bottom w:val="none" w:sz="0" w:space="0" w:color="auto"/>
            <w:right w:val="none" w:sz="0" w:space="0" w:color="auto"/>
          </w:divBdr>
        </w:div>
        <w:div w:id="1808469398">
          <w:marLeft w:val="0"/>
          <w:marRight w:val="0"/>
          <w:marTop w:val="0"/>
          <w:marBottom w:val="0"/>
          <w:divBdr>
            <w:top w:val="none" w:sz="0" w:space="0" w:color="auto"/>
            <w:left w:val="none" w:sz="0" w:space="0" w:color="auto"/>
            <w:bottom w:val="none" w:sz="0" w:space="0" w:color="auto"/>
            <w:right w:val="none" w:sz="0" w:space="0" w:color="auto"/>
          </w:divBdr>
        </w:div>
        <w:div w:id="844974260">
          <w:marLeft w:val="0"/>
          <w:marRight w:val="0"/>
          <w:marTop w:val="0"/>
          <w:marBottom w:val="0"/>
          <w:divBdr>
            <w:top w:val="none" w:sz="0" w:space="0" w:color="auto"/>
            <w:left w:val="none" w:sz="0" w:space="0" w:color="auto"/>
            <w:bottom w:val="none" w:sz="0" w:space="0" w:color="auto"/>
            <w:right w:val="none" w:sz="0" w:space="0" w:color="auto"/>
          </w:divBdr>
        </w:div>
        <w:div w:id="1367413190">
          <w:marLeft w:val="0"/>
          <w:marRight w:val="0"/>
          <w:marTop w:val="0"/>
          <w:marBottom w:val="0"/>
          <w:divBdr>
            <w:top w:val="none" w:sz="0" w:space="0" w:color="auto"/>
            <w:left w:val="none" w:sz="0" w:space="0" w:color="auto"/>
            <w:bottom w:val="none" w:sz="0" w:space="0" w:color="auto"/>
            <w:right w:val="none" w:sz="0" w:space="0" w:color="auto"/>
          </w:divBdr>
        </w:div>
        <w:div w:id="1892960284">
          <w:marLeft w:val="0"/>
          <w:marRight w:val="0"/>
          <w:marTop w:val="0"/>
          <w:marBottom w:val="0"/>
          <w:divBdr>
            <w:top w:val="none" w:sz="0" w:space="0" w:color="auto"/>
            <w:left w:val="none" w:sz="0" w:space="0" w:color="auto"/>
            <w:bottom w:val="none" w:sz="0" w:space="0" w:color="auto"/>
            <w:right w:val="none" w:sz="0" w:space="0" w:color="auto"/>
          </w:divBdr>
        </w:div>
        <w:div w:id="1947078458">
          <w:marLeft w:val="0"/>
          <w:marRight w:val="0"/>
          <w:marTop w:val="0"/>
          <w:marBottom w:val="0"/>
          <w:divBdr>
            <w:top w:val="none" w:sz="0" w:space="0" w:color="auto"/>
            <w:left w:val="none" w:sz="0" w:space="0" w:color="auto"/>
            <w:bottom w:val="none" w:sz="0" w:space="0" w:color="auto"/>
            <w:right w:val="none" w:sz="0" w:space="0" w:color="auto"/>
          </w:divBdr>
        </w:div>
        <w:div w:id="870411829">
          <w:marLeft w:val="0"/>
          <w:marRight w:val="0"/>
          <w:marTop w:val="0"/>
          <w:marBottom w:val="0"/>
          <w:divBdr>
            <w:top w:val="none" w:sz="0" w:space="0" w:color="auto"/>
            <w:left w:val="none" w:sz="0" w:space="0" w:color="auto"/>
            <w:bottom w:val="none" w:sz="0" w:space="0" w:color="auto"/>
            <w:right w:val="none" w:sz="0" w:space="0" w:color="auto"/>
          </w:divBdr>
        </w:div>
        <w:div w:id="108665813">
          <w:marLeft w:val="0"/>
          <w:marRight w:val="0"/>
          <w:marTop w:val="0"/>
          <w:marBottom w:val="0"/>
          <w:divBdr>
            <w:top w:val="none" w:sz="0" w:space="0" w:color="auto"/>
            <w:left w:val="none" w:sz="0" w:space="0" w:color="auto"/>
            <w:bottom w:val="none" w:sz="0" w:space="0" w:color="auto"/>
            <w:right w:val="none" w:sz="0" w:space="0" w:color="auto"/>
          </w:divBdr>
        </w:div>
        <w:div w:id="1130443590">
          <w:marLeft w:val="0"/>
          <w:marRight w:val="0"/>
          <w:marTop w:val="0"/>
          <w:marBottom w:val="0"/>
          <w:divBdr>
            <w:top w:val="none" w:sz="0" w:space="0" w:color="auto"/>
            <w:left w:val="none" w:sz="0" w:space="0" w:color="auto"/>
            <w:bottom w:val="none" w:sz="0" w:space="0" w:color="auto"/>
            <w:right w:val="none" w:sz="0" w:space="0" w:color="auto"/>
          </w:divBdr>
        </w:div>
        <w:div w:id="395207723">
          <w:marLeft w:val="0"/>
          <w:marRight w:val="0"/>
          <w:marTop w:val="0"/>
          <w:marBottom w:val="0"/>
          <w:divBdr>
            <w:top w:val="none" w:sz="0" w:space="0" w:color="auto"/>
            <w:left w:val="none" w:sz="0" w:space="0" w:color="auto"/>
            <w:bottom w:val="none" w:sz="0" w:space="0" w:color="auto"/>
            <w:right w:val="none" w:sz="0" w:space="0" w:color="auto"/>
          </w:divBdr>
        </w:div>
        <w:div w:id="1975016666">
          <w:marLeft w:val="0"/>
          <w:marRight w:val="0"/>
          <w:marTop w:val="0"/>
          <w:marBottom w:val="0"/>
          <w:divBdr>
            <w:top w:val="none" w:sz="0" w:space="0" w:color="auto"/>
            <w:left w:val="none" w:sz="0" w:space="0" w:color="auto"/>
            <w:bottom w:val="none" w:sz="0" w:space="0" w:color="auto"/>
            <w:right w:val="none" w:sz="0" w:space="0" w:color="auto"/>
          </w:divBdr>
        </w:div>
        <w:div w:id="1008605472">
          <w:marLeft w:val="0"/>
          <w:marRight w:val="0"/>
          <w:marTop w:val="0"/>
          <w:marBottom w:val="0"/>
          <w:divBdr>
            <w:top w:val="none" w:sz="0" w:space="0" w:color="auto"/>
            <w:left w:val="none" w:sz="0" w:space="0" w:color="auto"/>
            <w:bottom w:val="none" w:sz="0" w:space="0" w:color="auto"/>
            <w:right w:val="none" w:sz="0" w:space="0" w:color="auto"/>
          </w:divBdr>
        </w:div>
        <w:div w:id="1894850677">
          <w:marLeft w:val="0"/>
          <w:marRight w:val="0"/>
          <w:marTop w:val="0"/>
          <w:marBottom w:val="0"/>
          <w:divBdr>
            <w:top w:val="none" w:sz="0" w:space="0" w:color="auto"/>
            <w:left w:val="none" w:sz="0" w:space="0" w:color="auto"/>
            <w:bottom w:val="none" w:sz="0" w:space="0" w:color="auto"/>
            <w:right w:val="none" w:sz="0" w:space="0" w:color="auto"/>
          </w:divBdr>
        </w:div>
        <w:div w:id="1059328095">
          <w:marLeft w:val="0"/>
          <w:marRight w:val="0"/>
          <w:marTop w:val="0"/>
          <w:marBottom w:val="0"/>
          <w:divBdr>
            <w:top w:val="none" w:sz="0" w:space="0" w:color="auto"/>
            <w:left w:val="none" w:sz="0" w:space="0" w:color="auto"/>
            <w:bottom w:val="none" w:sz="0" w:space="0" w:color="auto"/>
            <w:right w:val="none" w:sz="0" w:space="0" w:color="auto"/>
          </w:divBdr>
        </w:div>
        <w:div w:id="311175117">
          <w:marLeft w:val="0"/>
          <w:marRight w:val="0"/>
          <w:marTop w:val="0"/>
          <w:marBottom w:val="0"/>
          <w:divBdr>
            <w:top w:val="none" w:sz="0" w:space="0" w:color="auto"/>
            <w:left w:val="none" w:sz="0" w:space="0" w:color="auto"/>
            <w:bottom w:val="none" w:sz="0" w:space="0" w:color="auto"/>
            <w:right w:val="none" w:sz="0" w:space="0" w:color="auto"/>
          </w:divBdr>
        </w:div>
        <w:div w:id="1712532295">
          <w:marLeft w:val="0"/>
          <w:marRight w:val="0"/>
          <w:marTop w:val="0"/>
          <w:marBottom w:val="0"/>
          <w:divBdr>
            <w:top w:val="none" w:sz="0" w:space="0" w:color="auto"/>
            <w:left w:val="none" w:sz="0" w:space="0" w:color="auto"/>
            <w:bottom w:val="none" w:sz="0" w:space="0" w:color="auto"/>
            <w:right w:val="none" w:sz="0" w:space="0" w:color="auto"/>
          </w:divBdr>
        </w:div>
        <w:div w:id="1418867686">
          <w:marLeft w:val="0"/>
          <w:marRight w:val="0"/>
          <w:marTop w:val="0"/>
          <w:marBottom w:val="0"/>
          <w:divBdr>
            <w:top w:val="none" w:sz="0" w:space="0" w:color="auto"/>
            <w:left w:val="none" w:sz="0" w:space="0" w:color="auto"/>
            <w:bottom w:val="none" w:sz="0" w:space="0" w:color="auto"/>
            <w:right w:val="none" w:sz="0" w:space="0" w:color="auto"/>
          </w:divBdr>
        </w:div>
        <w:div w:id="136655084">
          <w:marLeft w:val="0"/>
          <w:marRight w:val="0"/>
          <w:marTop w:val="0"/>
          <w:marBottom w:val="0"/>
          <w:divBdr>
            <w:top w:val="none" w:sz="0" w:space="0" w:color="auto"/>
            <w:left w:val="none" w:sz="0" w:space="0" w:color="auto"/>
            <w:bottom w:val="none" w:sz="0" w:space="0" w:color="auto"/>
            <w:right w:val="none" w:sz="0" w:space="0" w:color="auto"/>
          </w:divBdr>
        </w:div>
        <w:div w:id="1605381365">
          <w:marLeft w:val="0"/>
          <w:marRight w:val="0"/>
          <w:marTop w:val="0"/>
          <w:marBottom w:val="0"/>
          <w:divBdr>
            <w:top w:val="none" w:sz="0" w:space="0" w:color="auto"/>
            <w:left w:val="none" w:sz="0" w:space="0" w:color="auto"/>
            <w:bottom w:val="none" w:sz="0" w:space="0" w:color="auto"/>
            <w:right w:val="none" w:sz="0" w:space="0" w:color="auto"/>
          </w:divBdr>
        </w:div>
        <w:div w:id="1047487217">
          <w:marLeft w:val="0"/>
          <w:marRight w:val="0"/>
          <w:marTop w:val="0"/>
          <w:marBottom w:val="0"/>
          <w:divBdr>
            <w:top w:val="none" w:sz="0" w:space="0" w:color="auto"/>
            <w:left w:val="none" w:sz="0" w:space="0" w:color="auto"/>
            <w:bottom w:val="none" w:sz="0" w:space="0" w:color="auto"/>
            <w:right w:val="none" w:sz="0" w:space="0" w:color="auto"/>
          </w:divBdr>
        </w:div>
        <w:div w:id="1673995631">
          <w:marLeft w:val="0"/>
          <w:marRight w:val="0"/>
          <w:marTop w:val="0"/>
          <w:marBottom w:val="0"/>
          <w:divBdr>
            <w:top w:val="none" w:sz="0" w:space="0" w:color="auto"/>
            <w:left w:val="none" w:sz="0" w:space="0" w:color="auto"/>
            <w:bottom w:val="none" w:sz="0" w:space="0" w:color="auto"/>
            <w:right w:val="none" w:sz="0" w:space="0" w:color="auto"/>
          </w:divBdr>
        </w:div>
        <w:div w:id="927932317">
          <w:marLeft w:val="0"/>
          <w:marRight w:val="0"/>
          <w:marTop w:val="0"/>
          <w:marBottom w:val="0"/>
          <w:divBdr>
            <w:top w:val="none" w:sz="0" w:space="0" w:color="auto"/>
            <w:left w:val="none" w:sz="0" w:space="0" w:color="auto"/>
            <w:bottom w:val="none" w:sz="0" w:space="0" w:color="auto"/>
            <w:right w:val="none" w:sz="0" w:space="0" w:color="auto"/>
          </w:divBdr>
        </w:div>
        <w:div w:id="1356887170">
          <w:marLeft w:val="0"/>
          <w:marRight w:val="0"/>
          <w:marTop w:val="0"/>
          <w:marBottom w:val="0"/>
          <w:divBdr>
            <w:top w:val="none" w:sz="0" w:space="0" w:color="auto"/>
            <w:left w:val="none" w:sz="0" w:space="0" w:color="auto"/>
            <w:bottom w:val="none" w:sz="0" w:space="0" w:color="auto"/>
            <w:right w:val="none" w:sz="0" w:space="0" w:color="auto"/>
          </w:divBdr>
        </w:div>
        <w:div w:id="1389186619">
          <w:marLeft w:val="0"/>
          <w:marRight w:val="0"/>
          <w:marTop w:val="0"/>
          <w:marBottom w:val="0"/>
          <w:divBdr>
            <w:top w:val="none" w:sz="0" w:space="0" w:color="auto"/>
            <w:left w:val="none" w:sz="0" w:space="0" w:color="auto"/>
            <w:bottom w:val="none" w:sz="0" w:space="0" w:color="auto"/>
            <w:right w:val="none" w:sz="0" w:space="0" w:color="auto"/>
          </w:divBdr>
        </w:div>
        <w:div w:id="973565061">
          <w:marLeft w:val="0"/>
          <w:marRight w:val="0"/>
          <w:marTop w:val="0"/>
          <w:marBottom w:val="0"/>
          <w:divBdr>
            <w:top w:val="none" w:sz="0" w:space="0" w:color="auto"/>
            <w:left w:val="none" w:sz="0" w:space="0" w:color="auto"/>
            <w:bottom w:val="none" w:sz="0" w:space="0" w:color="auto"/>
            <w:right w:val="none" w:sz="0" w:space="0" w:color="auto"/>
          </w:divBdr>
        </w:div>
        <w:div w:id="1392389351">
          <w:marLeft w:val="0"/>
          <w:marRight w:val="0"/>
          <w:marTop w:val="0"/>
          <w:marBottom w:val="0"/>
          <w:divBdr>
            <w:top w:val="none" w:sz="0" w:space="0" w:color="auto"/>
            <w:left w:val="none" w:sz="0" w:space="0" w:color="auto"/>
            <w:bottom w:val="none" w:sz="0" w:space="0" w:color="auto"/>
            <w:right w:val="none" w:sz="0" w:space="0" w:color="auto"/>
          </w:divBdr>
        </w:div>
        <w:div w:id="705715071">
          <w:marLeft w:val="0"/>
          <w:marRight w:val="0"/>
          <w:marTop w:val="0"/>
          <w:marBottom w:val="0"/>
          <w:divBdr>
            <w:top w:val="none" w:sz="0" w:space="0" w:color="auto"/>
            <w:left w:val="none" w:sz="0" w:space="0" w:color="auto"/>
            <w:bottom w:val="none" w:sz="0" w:space="0" w:color="auto"/>
            <w:right w:val="none" w:sz="0" w:space="0" w:color="auto"/>
          </w:divBdr>
        </w:div>
        <w:div w:id="911816609">
          <w:marLeft w:val="0"/>
          <w:marRight w:val="0"/>
          <w:marTop w:val="0"/>
          <w:marBottom w:val="0"/>
          <w:divBdr>
            <w:top w:val="none" w:sz="0" w:space="0" w:color="auto"/>
            <w:left w:val="none" w:sz="0" w:space="0" w:color="auto"/>
            <w:bottom w:val="none" w:sz="0" w:space="0" w:color="auto"/>
            <w:right w:val="none" w:sz="0" w:space="0" w:color="auto"/>
          </w:divBdr>
        </w:div>
        <w:div w:id="909927617">
          <w:marLeft w:val="0"/>
          <w:marRight w:val="0"/>
          <w:marTop w:val="0"/>
          <w:marBottom w:val="0"/>
          <w:divBdr>
            <w:top w:val="none" w:sz="0" w:space="0" w:color="auto"/>
            <w:left w:val="none" w:sz="0" w:space="0" w:color="auto"/>
            <w:bottom w:val="none" w:sz="0" w:space="0" w:color="auto"/>
            <w:right w:val="none" w:sz="0" w:space="0" w:color="auto"/>
          </w:divBdr>
        </w:div>
        <w:div w:id="1722558229">
          <w:marLeft w:val="0"/>
          <w:marRight w:val="0"/>
          <w:marTop w:val="0"/>
          <w:marBottom w:val="0"/>
          <w:divBdr>
            <w:top w:val="none" w:sz="0" w:space="0" w:color="auto"/>
            <w:left w:val="none" w:sz="0" w:space="0" w:color="auto"/>
            <w:bottom w:val="none" w:sz="0" w:space="0" w:color="auto"/>
            <w:right w:val="none" w:sz="0" w:space="0" w:color="auto"/>
          </w:divBdr>
        </w:div>
        <w:div w:id="1939410209">
          <w:marLeft w:val="0"/>
          <w:marRight w:val="0"/>
          <w:marTop w:val="0"/>
          <w:marBottom w:val="0"/>
          <w:divBdr>
            <w:top w:val="none" w:sz="0" w:space="0" w:color="auto"/>
            <w:left w:val="none" w:sz="0" w:space="0" w:color="auto"/>
            <w:bottom w:val="none" w:sz="0" w:space="0" w:color="auto"/>
            <w:right w:val="none" w:sz="0" w:space="0" w:color="auto"/>
          </w:divBdr>
        </w:div>
        <w:div w:id="1096904809">
          <w:marLeft w:val="0"/>
          <w:marRight w:val="0"/>
          <w:marTop w:val="0"/>
          <w:marBottom w:val="0"/>
          <w:divBdr>
            <w:top w:val="none" w:sz="0" w:space="0" w:color="auto"/>
            <w:left w:val="none" w:sz="0" w:space="0" w:color="auto"/>
            <w:bottom w:val="none" w:sz="0" w:space="0" w:color="auto"/>
            <w:right w:val="none" w:sz="0" w:space="0" w:color="auto"/>
          </w:divBdr>
        </w:div>
        <w:div w:id="671100858">
          <w:marLeft w:val="0"/>
          <w:marRight w:val="0"/>
          <w:marTop w:val="0"/>
          <w:marBottom w:val="0"/>
          <w:divBdr>
            <w:top w:val="none" w:sz="0" w:space="0" w:color="auto"/>
            <w:left w:val="none" w:sz="0" w:space="0" w:color="auto"/>
            <w:bottom w:val="none" w:sz="0" w:space="0" w:color="auto"/>
            <w:right w:val="none" w:sz="0" w:space="0" w:color="auto"/>
          </w:divBdr>
        </w:div>
        <w:div w:id="314846114">
          <w:marLeft w:val="0"/>
          <w:marRight w:val="0"/>
          <w:marTop w:val="0"/>
          <w:marBottom w:val="0"/>
          <w:divBdr>
            <w:top w:val="none" w:sz="0" w:space="0" w:color="auto"/>
            <w:left w:val="none" w:sz="0" w:space="0" w:color="auto"/>
            <w:bottom w:val="none" w:sz="0" w:space="0" w:color="auto"/>
            <w:right w:val="none" w:sz="0" w:space="0" w:color="auto"/>
          </w:divBdr>
        </w:div>
        <w:div w:id="2053381880">
          <w:marLeft w:val="0"/>
          <w:marRight w:val="0"/>
          <w:marTop w:val="0"/>
          <w:marBottom w:val="0"/>
          <w:divBdr>
            <w:top w:val="none" w:sz="0" w:space="0" w:color="auto"/>
            <w:left w:val="none" w:sz="0" w:space="0" w:color="auto"/>
            <w:bottom w:val="none" w:sz="0" w:space="0" w:color="auto"/>
            <w:right w:val="none" w:sz="0" w:space="0" w:color="auto"/>
          </w:divBdr>
        </w:div>
        <w:div w:id="280459519">
          <w:marLeft w:val="0"/>
          <w:marRight w:val="0"/>
          <w:marTop w:val="0"/>
          <w:marBottom w:val="0"/>
          <w:divBdr>
            <w:top w:val="none" w:sz="0" w:space="0" w:color="auto"/>
            <w:left w:val="none" w:sz="0" w:space="0" w:color="auto"/>
            <w:bottom w:val="none" w:sz="0" w:space="0" w:color="auto"/>
            <w:right w:val="none" w:sz="0" w:space="0" w:color="auto"/>
          </w:divBdr>
        </w:div>
        <w:div w:id="70666964">
          <w:marLeft w:val="0"/>
          <w:marRight w:val="0"/>
          <w:marTop w:val="0"/>
          <w:marBottom w:val="0"/>
          <w:divBdr>
            <w:top w:val="none" w:sz="0" w:space="0" w:color="auto"/>
            <w:left w:val="none" w:sz="0" w:space="0" w:color="auto"/>
            <w:bottom w:val="none" w:sz="0" w:space="0" w:color="auto"/>
            <w:right w:val="none" w:sz="0" w:space="0" w:color="auto"/>
          </w:divBdr>
        </w:div>
        <w:div w:id="933367430">
          <w:marLeft w:val="0"/>
          <w:marRight w:val="0"/>
          <w:marTop w:val="0"/>
          <w:marBottom w:val="0"/>
          <w:divBdr>
            <w:top w:val="none" w:sz="0" w:space="0" w:color="auto"/>
            <w:left w:val="none" w:sz="0" w:space="0" w:color="auto"/>
            <w:bottom w:val="none" w:sz="0" w:space="0" w:color="auto"/>
            <w:right w:val="none" w:sz="0" w:space="0" w:color="auto"/>
          </w:divBdr>
        </w:div>
        <w:div w:id="1098330909">
          <w:marLeft w:val="0"/>
          <w:marRight w:val="0"/>
          <w:marTop w:val="0"/>
          <w:marBottom w:val="0"/>
          <w:divBdr>
            <w:top w:val="none" w:sz="0" w:space="0" w:color="auto"/>
            <w:left w:val="none" w:sz="0" w:space="0" w:color="auto"/>
            <w:bottom w:val="none" w:sz="0" w:space="0" w:color="auto"/>
            <w:right w:val="none" w:sz="0" w:space="0" w:color="auto"/>
          </w:divBdr>
        </w:div>
        <w:div w:id="1942453605">
          <w:marLeft w:val="0"/>
          <w:marRight w:val="0"/>
          <w:marTop w:val="0"/>
          <w:marBottom w:val="0"/>
          <w:divBdr>
            <w:top w:val="none" w:sz="0" w:space="0" w:color="auto"/>
            <w:left w:val="none" w:sz="0" w:space="0" w:color="auto"/>
            <w:bottom w:val="none" w:sz="0" w:space="0" w:color="auto"/>
            <w:right w:val="none" w:sz="0" w:space="0" w:color="auto"/>
          </w:divBdr>
        </w:div>
        <w:div w:id="1043210596">
          <w:marLeft w:val="0"/>
          <w:marRight w:val="0"/>
          <w:marTop w:val="0"/>
          <w:marBottom w:val="0"/>
          <w:divBdr>
            <w:top w:val="none" w:sz="0" w:space="0" w:color="auto"/>
            <w:left w:val="none" w:sz="0" w:space="0" w:color="auto"/>
            <w:bottom w:val="none" w:sz="0" w:space="0" w:color="auto"/>
            <w:right w:val="none" w:sz="0" w:space="0" w:color="auto"/>
          </w:divBdr>
        </w:div>
        <w:div w:id="276376731">
          <w:marLeft w:val="0"/>
          <w:marRight w:val="0"/>
          <w:marTop w:val="0"/>
          <w:marBottom w:val="0"/>
          <w:divBdr>
            <w:top w:val="none" w:sz="0" w:space="0" w:color="auto"/>
            <w:left w:val="none" w:sz="0" w:space="0" w:color="auto"/>
            <w:bottom w:val="none" w:sz="0" w:space="0" w:color="auto"/>
            <w:right w:val="none" w:sz="0" w:space="0" w:color="auto"/>
          </w:divBdr>
        </w:div>
        <w:div w:id="1243683250">
          <w:marLeft w:val="0"/>
          <w:marRight w:val="0"/>
          <w:marTop w:val="0"/>
          <w:marBottom w:val="0"/>
          <w:divBdr>
            <w:top w:val="none" w:sz="0" w:space="0" w:color="auto"/>
            <w:left w:val="none" w:sz="0" w:space="0" w:color="auto"/>
            <w:bottom w:val="none" w:sz="0" w:space="0" w:color="auto"/>
            <w:right w:val="none" w:sz="0" w:space="0" w:color="auto"/>
          </w:divBdr>
        </w:div>
        <w:div w:id="1482118124">
          <w:marLeft w:val="0"/>
          <w:marRight w:val="0"/>
          <w:marTop w:val="0"/>
          <w:marBottom w:val="0"/>
          <w:divBdr>
            <w:top w:val="none" w:sz="0" w:space="0" w:color="auto"/>
            <w:left w:val="none" w:sz="0" w:space="0" w:color="auto"/>
            <w:bottom w:val="none" w:sz="0" w:space="0" w:color="auto"/>
            <w:right w:val="none" w:sz="0" w:space="0" w:color="auto"/>
          </w:divBdr>
        </w:div>
        <w:div w:id="768891301">
          <w:marLeft w:val="0"/>
          <w:marRight w:val="0"/>
          <w:marTop w:val="0"/>
          <w:marBottom w:val="0"/>
          <w:divBdr>
            <w:top w:val="none" w:sz="0" w:space="0" w:color="auto"/>
            <w:left w:val="none" w:sz="0" w:space="0" w:color="auto"/>
            <w:bottom w:val="none" w:sz="0" w:space="0" w:color="auto"/>
            <w:right w:val="none" w:sz="0" w:space="0" w:color="auto"/>
          </w:divBdr>
        </w:div>
        <w:div w:id="748887769">
          <w:marLeft w:val="0"/>
          <w:marRight w:val="0"/>
          <w:marTop w:val="0"/>
          <w:marBottom w:val="0"/>
          <w:divBdr>
            <w:top w:val="none" w:sz="0" w:space="0" w:color="auto"/>
            <w:left w:val="none" w:sz="0" w:space="0" w:color="auto"/>
            <w:bottom w:val="none" w:sz="0" w:space="0" w:color="auto"/>
            <w:right w:val="none" w:sz="0" w:space="0" w:color="auto"/>
          </w:divBdr>
        </w:div>
        <w:div w:id="1952087809">
          <w:marLeft w:val="0"/>
          <w:marRight w:val="0"/>
          <w:marTop w:val="0"/>
          <w:marBottom w:val="0"/>
          <w:divBdr>
            <w:top w:val="none" w:sz="0" w:space="0" w:color="auto"/>
            <w:left w:val="none" w:sz="0" w:space="0" w:color="auto"/>
            <w:bottom w:val="none" w:sz="0" w:space="0" w:color="auto"/>
            <w:right w:val="none" w:sz="0" w:space="0" w:color="auto"/>
          </w:divBdr>
        </w:div>
        <w:div w:id="1831870520">
          <w:marLeft w:val="0"/>
          <w:marRight w:val="0"/>
          <w:marTop w:val="0"/>
          <w:marBottom w:val="0"/>
          <w:divBdr>
            <w:top w:val="none" w:sz="0" w:space="0" w:color="auto"/>
            <w:left w:val="none" w:sz="0" w:space="0" w:color="auto"/>
            <w:bottom w:val="none" w:sz="0" w:space="0" w:color="auto"/>
            <w:right w:val="none" w:sz="0" w:space="0" w:color="auto"/>
          </w:divBdr>
        </w:div>
        <w:div w:id="131143676">
          <w:marLeft w:val="0"/>
          <w:marRight w:val="0"/>
          <w:marTop w:val="0"/>
          <w:marBottom w:val="0"/>
          <w:divBdr>
            <w:top w:val="none" w:sz="0" w:space="0" w:color="auto"/>
            <w:left w:val="none" w:sz="0" w:space="0" w:color="auto"/>
            <w:bottom w:val="none" w:sz="0" w:space="0" w:color="auto"/>
            <w:right w:val="none" w:sz="0" w:space="0" w:color="auto"/>
          </w:divBdr>
        </w:div>
        <w:div w:id="503323367">
          <w:marLeft w:val="0"/>
          <w:marRight w:val="0"/>
          <w:marTop w:val="0"/>
          <w:marBottom w:val="0"/>
          <w:divBdr>
            <w:top w:val="none" w:sz="0" w:space="0" w:color="auto"/>
            <w:left w:val="none" w:sz="0" w:space="0" w:color="auto"/>
            <w:bottom w:val="none" w:sz="0" w:space="0" w:color="auto"/>
            <w:right w:val="none" w:sz="0" w:space="0" w:color="auto"/>
          </w:divBdr>
        </w:div>
        <w:div w:id="306934779">
          <w:marLeft w:val="0"/>
          <w:marRight w:val="0"/>
          <w:marTop w:val="0"/>
          <w:marBottom w:val="0"/>
          <w:divBdr>
            <w:top w:val="none" w:sz="0" w:space="0" w:color="auto"/>
            <w:left w:val="none" w:sz="0" w:space="0" w:color="auto"/>
            <w:bottom w:val="none" w:sz="0" w:space="0" w:color="auto"/>
            <w:right w:val="none" w:sz="0" w:space="0" w:color="auto"/>
          </w:divBdr>
        </w:div>
        <w:div w:id="263654010">
          <w:marLeft w:val="0"/>
          <w:marRight w:val="0"/>
          <w:marTop w:val="0"/>
          <w:marBottom w:val="0"/>
          <w:divBdr>
            <w:top w:val="none" w:sz="0" w:space="0" w:color="auto"/>
            <w:left w:val="none" w:sz="0" w:space="0" w:color="auto"/>
            <w:bottom w:val="none" w:sz="0" w:space="0" w:color="auto"/>
            <w:right w:val="none" w:sz="0" w:space="0" w:color="auto"/>
          </w:divBdr>
        </w:div>
        <w:div w:id="1704402432">
          <w:marLeft w:val="0"/>
          <w:marRight w:val="0"/>
          <w:marTop w:val="0"/>
          <w:marBottom w:val="0"/>
          <w:divBdr>
            <w:top w:val="none" w:sz="0" w:space="0" w:color="auto"/>
            <w:left w:val="none" w:sz="0" w:space="0" w:color="auto"/>
            <w:bottom w:val="none" w:sz="0" w:space="0" w:color="auto"/>
            <w:right w:val="none" w:sz="0" w:space="0" w:color="auto"/>
          </w:divBdr>
        </w:div>
        <w:div w:id="1828477966">
          <w:marLeft w:val="0"/>
          <w:marRight w:val="0"/>
          <w:marTop w:val="0"/>
          <w:marBottom w:val="0"/>
          <w:divBdr>
            <w:top w:val="none" w:sz="0" w:space="0" w:color="auto"/>
            <w:left w:val="none" w:sz="0" w:space="0" w:color="auto"/>
            <w:bottom w:val="none" w:sz="0" w:space="0" w:color="auto"/>
            <w:right w:val="none" w:sz="0" w:space="0" w:color="auto"/>
          </w:divBdr>
        </w:div>
        <w:div w:id="6876820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1252</Words>
  <Characters>7142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Williams</dc:creator>
  <cp:keywords/>
  <dc:description/>
  <cp:lastModifiedBy>Pauline Chawner</cp:lastModifiedBy>
  <cp:revision>2</cp:revision>
  <cp:lastPrinted>2023-06-14T06:57:00Z</cp:lastPrinted>
  <dcterms:created xsi:type="dcterms:W3CDTF">2023-06-14T06:57:00Z</dcterms:created>
  <dcterms:modified xsi:type="dcterms:W3CDTF">2023-06-14T06:57:00Z</dcterms:modified>
</cp:coreProperties>
</file>