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9B" w:rsidRDefault="00D94622">
      <w:r w:rsidRPr="00514F51">
        <w:rPr>
          <w:rFonts w:ascii="HfW cursive bold" w:hAnsi="HfW cursive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02ACD7" wp14:editId="02ADB00A">
                <wp:simplePos x="0" y="0"/>
                <wp:positionH relativeFrom="margin">
                  <wp:align>right</wp:align>
                </wp:positionH>
                <wp:positionV relativeFrom="paragraph">
                  <wp:posOffset>318226</wp:posOffset>
                </wp:positionV>
                <wp:extent cx="4661535" cy="6303645"/>
                <wp:effectExtent l="19050" t="19050" r="24765" b="20955"/>
                <wp:wrapTight wrapText="bothSides">
                  <wp:wrapPolygon edited="0">
                    <wp:start x="-88" y="-65"/>
                    <wp:lineTo x="-88" y="21607"/>
                    <wp:lineTo x="21626" y="21607"/>
                    <wp:lineTo x="21626" y="-65"/>
                    <wp:lineTo x="-88" y="-65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630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94622" w:rsidRDefault="00D94622" w:rsidP="00D9462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EF6188" wp14:editId="7A7D49DD">
                                  <wp:extent cx="1414145" cy="1034143"/>
                                  <wp:effectExtent l="76200" t="76200" r="109855" b="833120"/>
                                  <wp:docPr id="5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7370" cy="104381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603F" w:rsidRPr="00D9603F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Living God</w:t>
                            </w:r>
                          </w:p>
                          <w:p w:rsidR="00D9603F" w:rsidRP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 w:rsidRPr="00D9603F"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You walk alongside us</w:t>
                            </w:r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D9603F"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 xml:space="preserve">nd 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speak to us throughout the S</w:t>
                            </w:r>
                            <w:r w:rsidRPr="00D9603F"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criptures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Your son, Jesus Christ, listens to our hopes and fears and shows us how to live for one another.</w:t>
                            </w:r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 xml:space="preserve">Send us the Holy Spirit to open our hearts and minds so that we may be your witnesses throughout the world. </w:t>
                            </w:r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Amen</w:t>
                            </w:r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 xml:space="preserve">Our Lady Pray for 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  <w:t>us</w:t>
                            </w:r>
                            <w:bookmarkStart w:id="0" w:name="_GoBack"/>
                            <w:bookmarkEnd w:id="0"/>
                          </w:p>
                          <w:p w:rsidR="00D9603F" w:rsidRDefault="00D9603F" w:rsidP="00D9603F">
                            <w:pPr>
                              <w:spacing w:after="0"/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603F" w:rsidRPr="00D9603F" w:rsidRDefault="00D9603F" w:rsidP="00D9603F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603F" w:rsidRDefault="00D9603F" w:rsidP="00D94622"/>
                          <w:p w:rsidR="00D9603F" w:rsidRDefault="00D9603F" w:rsidP="00D94622"/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94622" w:rsidRP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AC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85pt;margin-top:25.05pt;width:367.05pt;height:496.35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" fillcolor="white [3201]" strokeweight="3pt">
                <v:stroke dashstyle="dashDot"/>
                <v:textbox>
                  <w:txbxContent>
                    <w:p w:rsidR="00D94622" w:rsidRDefault="00D94622" w:rsidP="00D9462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EF6188" wp14:editId="7A7D49DD">
                            <wp:extent cx="1414145" cy="1034143"/>
                            <wp:effectExtent l="76200" t="76200" r="109855" b="833120"/>
                            <wp:docPr id="5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7370" cy="1043814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603F" w:rsidRPr="00D9603F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Living God</w:t>
                      </w:r>
                    </w:p>
                    <w:p w:rsidR="00D9603F" w:rsidRP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 w:rsidRPr="00D9603F"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You walk alongside us</w:t>
                      </w:r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a</w:t>
                      </w:r>
                      <w:r w:rsidRPr="00D9603F"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 xml:space="preserve">nd </w:t>
                      </w: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speak to us throughout the S</w:t>
                      </w:r>
                      <w:r w:rsidRPr="00D9603F"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criptures</w:t>
                      </w: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Your son, Jesus Christ, listens to our hopes and fears and shows us how to live for one another.</w:t>
                      </w:r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 xml:space="preserve">Send us the Holy Spirit to open our hearts and minds so that we may be your witnesses throughout the world. </w:t>
                      </w:r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Amen</w:t>
                      </w:r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 xml:space="preserve">Our Lady Pray for </w:t>
                      </w:r>
                      <w:r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  <w:t>us</w:t>
                      </w:r>
                      <w:bookmarkStart w:id="1" w:name="_GoBack"/>
                      <w:bookmarkEnd w:id="1"/>
                    </w:p>
                    <w:p w:rsidR="00D9603F" w:rsidRDefault="00D9603F" w:rsidP="00D9603F">
                      <w:pPr>
                        <w:spacing w:after="0"/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</w:p>
                    <w:p w:rsidR="00D9603F" w:rsidRPr="00D9603F" w:rsidRDefault="00D9603F" w:rsidP="00D9603F">
                      <w:pPr>
                        <w:jc w:val="center"/>
                        <w:rPr>
                          <w:rFonts w:ascii="HfW cursive bold" w:hAnsi="HfW cursive bold"/>
                          <w:b/>
                          <w:sz w:val="28"/>
                          <w:szCs w:val="28"/>
                        </w:rPr>
                      </w:pPr>
                    </w:p>
                    <w:p w:rsidR="00D9603F" w:rsidRDefault="00D9603F" w:rsidP="00D94622"/>
                    <w:p w:rsidR="00D9603F" w:rsidRDefault="00D9603F" w:rsidP="00D94622"/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D94622" w:rsidRP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120069D" wp14:editId="74AA9FF4">
            <wp:simplePos x="0" y="0"/>
            <wp:positionH relativeFrom="column">
              <wp:posOffset>3178175</wp:posOffset>
            </wp:positionH>
            <wp:positionV relativeFrom="page">
              <wp:posOffset>1001486</wp:posOffset>
            </wp:positionV>
            <wp:extent cx="120777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123" y="21260"/>
                <wp:lineTo x="211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4F51">
        <w:rPr>
          <w:rFonts w:ascii="HfW cursive bold" w:hAnsi="HfW cursive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158E5E" wp14:editId="370396FF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4661535" cy="6303645"/>
                <wp:effectExtent l="19050" t="19050" r="24765" b="20955"/>
                <wp:wrapTight wrapText="bothSides">
                  <wp:wrapPolygon edited="0">
                    <wp:start x="-88" y="-65"/>
                    <wp:lineTo x="-88" y="21607"/>
                    <wp:lineTo x="21626" y="21607"/>
                    <wp:lineTo x="21626" y="-65"/>
                    <wp:lineTo x="-88" y="-65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630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94622" w:rsidRDefault="00D94622" w:rsidP="00D94622"/>
                          <w:p w:rsidR="00D94622" w:rsidRPr="00F70980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Glory Be</w:t>
                            </w: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Glory be to the Father</w:t>
                            </w: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and to the Son </w:t>
                            </w: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and to the Holy Spirit, </w:t>
                            </w: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as it was in the beginning, </w:t>
                            </w: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is now and ever shall be, </w:t>
                            </w:r>
                          </w:p>
                          <w:p w:rsid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 xml:space="preserve">world without end. </w:t>
                            </w:r>
                          </w:p>
                          <w:p w:rsidR="00D94622" w:rsidRPr="00D94622" w:rsidRDefault="00D94622" w:rsidP="00D94622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</w:rPr>
                              <w:t>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8E5E" id="Text Box 2" o:spid="_x0000_s1027" type="#_x0000_t202" style="position:absolute;margin-left:0;margin-top:23.8pt;width:367.05pt;height:496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" fillcolor="white [3201]" strokeweight="3pt">
                <v:stroke dashstyle="dashDot"/>
                <v:textbox>
                  <w:txbxContent>
                    <w:p w:rsidR="00D94622" w:rsidRDefault="00D94622" w:rsidP="00D94622"/>
                    <w:p w:rsidR="00D94622" w:rsidRPr="00F70980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Glory Be</w:t>
                      </w: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Glory be to the Father</w:t>
                      </w: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and to the Son </w:t>
                      </w: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and to the Holy Spirit, </w:t>
                      </w: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as it was in the beginning, </w:t>
                      </w: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is now and ever shall be, </w:t>
                      </w:r>
                    </w:p>
                    <w:p w:rsid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 xml:space="preserve">world without end. </w:t>
                      </w:r>
                    </w:p>
                    <w:p w:rsidR="00D94622" w:rsidRPr="00D94622" w:rsidRDefault="00D94622" w:rsidP="00D94622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</w:rPr>
                        <w:t>Amen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1559B" w:rsidSect="00D946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22"/>
    <w:rsid w:val="0031559B"/>
    <w:rsid w:val="00D94622"/>
    <w:rsid w:val="00D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1CFD"/>
  <w15:chartTrackingRefBased/>
  <w15:docId w15:val="{8AB84CEE-1B6C-4608-B8A8-F4E0FB19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</cp:revision>
  <dcterms:created xsi:type="dcterms:W3CDTF">2021-06-16T10:06:00Z</dcterms:created>
  <dcterms:modified xsi:type="dcterms:W3CDTF">2021-06-16T10:34:00Z</dcterms:modified>
</cp:coreProperties>
</file>